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59" w:rsidRDefault="00756859" w:rsidP="00B83C83">
      <w:pPr>
        <w:spacing w:after="0" w:line="240" w:lineRule="auto"/>
        <w:jc w:val="center"/>
        <w:rPr>
          <w:rFonts w:ascii="Times New Roman" w:eastAsia="Calibri" w:hAnsi="Times New Roman" w:cs="Times New Roman"/>
          <w:sz w:val="28"/>
          <w:szCs w:val="28"/>
          <w:lang w:eastAsia="en-US"/>
        </w:rPr>
      </w:pPr>
    </w:p>
    <w:p w:rsidR="00643251" w:rsidRDefault="004B41A8" w:rsidP="00B83C8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Министерство</w:t>
      </w:r>
      <w:r w:rsidR="00B83C83" w:rsidRPr="00B83C83">
        <w:rPr>
          <w:rFonts w:ascii="Times New Roman" w:eastAsia="Calibri" w:hAnsi="Times New Roman" w:cs="Times New Roman"/>
          <w:sz w:val="28"/>
          <w:szCs w:val="28"/>
          <w:lang w:eastAsia="en-US"/>
        </w:rPr>
        <w:t xml:space="preserve"> </w:t>
      </w:r>
      <w:r w:rsidR="00643251">
        <w:rPr>
          <w:rFonts w:ascii="Times New Roman" w:eastAsia="Calibri" w:hAnsi="Times New Roman" w:cs="Times New Roman"/>
          <w:sz w:val="28"/>
          <w:szCs w:val="28"/>
          <w:lang w:eastAsia="en-US"/>
        </w:rPr>
        <w:t>образования</w:t>
      </w:r>
      <w:r w:rsidR="00B83C83" w:rsidRPr="00B83C83">
        <w:rPr>
          <w:rFonts w:ascii="Times New Roman" w:eastAsia="Calibri" w:hAnsi="Times New Roman" w:cs="Times New Roman"/>
          <w:sz w:val="28"/>
          <w:szCs w:val="28"/>
          <w:lang w:eastAsia="en-US"/>
        </w:rPr>
        <w:t xml:space="preserve"> Белгородской области </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r w:rsidRPr="00B83C83">
        <w:rPr>
          <w:rFonts w:ascii="Times New Roman" w:eastAsia="Calibri" w:hAnsi="Times New Roman" w:cs="Times New Roman"/>
          <w:sz w:val="28"/>
          <w:szCs w:val="28"/>
          <w:lang w:eastAsia="en-US"/>
        </w:rPr>
        <w:t xml:space="preserve">Областное государственное автономное </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r w:rsidRPr="00B83C83">
        <w:rPr>
          <w:rFonts w:ascii="Times New Roman" w:eastAsia="Calibri" w:hAnsi="Times New Roman" w:cs="Times New Roman"/>
          <w:sz w:val="28"/>
          <w:szCs w:val="28"/>
          <w:lang w:eastAsia="en-US"/>
        </w:rPr>
        <w:t xml:space="preserve">профессиональное образовательное учреждение </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r w:rsidRPr="00B83C83">
        <w:rPr>
          <w:rFonts w:ascii="Times New Roman" w:eastAsia="Calibri" w:hAnsi="Times New Roman" w:cs="Times New Roman"/>
          <w:sz w:val="28"/>
          <w:szCs w:val="28"/>
          <w:lang w:eastAsia="en-US"/>
        </w:rPr>
        <w:t>«Белгородский индустриальный колледж»</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r w:rsidRPr="00B83C83">
        <w:rPr>
          <w:rFonts w:ascii="Times New Roman" w:eastAsia="Calibri" w:hAnsi="Times New Roman" w:cs="Times New Roman"/>
          <w:sz w:val="28"/>
          <w:szCs w:val="28"/>
          <w:lang w:eastAsia="en-US"/>
        </w:rPr>
        <w:t>РАБОЧАЯ ПРОГРАММА УЧЕБНОЙ ДИСЦИПЛИНЫ</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b/>
          <w:sz w:val="40"/>
          <w:szCs w:val="40"/>
          <w:lang w:eastAsia="en-US"/>
        </w:rPr>
      </w:pPr>
      <w:r w:rsidRPr="00B83C83">
        <w:rPr>
          <w:rFonts w:ascii="Times New Roman" w:eastAsia="Calibri" w:hAnsi="Times New Roman" w:cs="Times New Roman"/>
          <w:b/>
          <w:sz w:val="40"/>
          <w:szCs w:val="40"/>
          <w:lang w:eastAsia="en-US"/>
        </w:rPr>
        <w:t>ОП.01 Экономика организации</w:t>
      </w: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B83C83" w:rsidRPr="00B83C83" w:rsidRDefault="00B83C83" w:rsidP="00B83C83">
      <w:pPr>
        <w:spacing w:after="0" w:line="240" w:lineRule="auto"/>
        <w:jc w:val="center"/>
        <w:rPr>
          <w:rFonts w:ascii="Times New Roman" w:eastAsia="Calibri" w:hAnsi="Times New Roman" w:cs="Times New Roman"/>
          <w:sz w:val="28"/>
          <w:szCs w:val="28"/>
          <w:lang w:eastAsia="en-US"/>
        </w:rPr>
      </w:pPr>
    </w:p>
    <w:p w:rsidR="004B0D8B" w:rsidRDefault="00B83C83" w:rsidP="00B83C83">
      <w:pPr>
        <w:spacing w:after="0" w:line="240" w:lineRule="auto"/>
        <w:jc w:val="center"/>
        <w:rPr>
          <w:rFonts w:ascii="Times New Roman" w:hAnsi="Times New Roman" w:cs="Times New Roman"/>
          <w:sz w:val="28"/>
          <w:szCs w:val="28"/>
        </w:rPr>
      </w:pPr>
      <w:r w:rsidRPr="00B83C83">
        <w:rPr>
          <w:rFonts w:ascii="Times New Roman" w:eastAsia="Calibri" w:hAnsi="Times New Roman" w:cs="Times New Roman"/>
          <w:sz w:val="28"/>
          <w:szCs w:val="28"/>
          <w:lang w:eastAsia="en-US"/>
        </w:rPr>
        <w:t>Белгород, 20</w:t>
      </w:r>
      <w:r w:rsidR="00643251">
        <w:rPr>
          <w:rFonts w:ascii="Times New Roman" w:eastAsia="Calibri" w:hAnsi="Times New Roman" w:cs="Times New Roman"/>
          <w:sz w:val="28"/>
          <w:szCs w:val="28"/>
          <w:lang w:eastAsia="en-US"/>
        </w:rPr>
        <w:t>2</w:t>
      </w:r>
      <w:r w:rsidR="004B41A8">
        <w:rPr>
          <w:rFonts w:ascii="Times New Roman" w:eastAsia="Calibri" w:hAnsi="Times New Roman" w:cs="Times New Roman"/>
          <w:sz w:val="28"/>
          <w:szCs w:val="28"/>
          <w:lang w:eastAsia="en-US"/>
        </w:rPr>
        <w:t>2</w:t>
      </w:r>
    </w:p>
    <w:p w:rsidR="00B83C83" w:rsidRDefault="00B83C83" w:rsidP="004B0D8B">
      <w:pPr>
        <w:spacing w:after="0" w:line="240" w:lineRule="auto"/>
        <w:jc w:val="center"/>
        <w:rPr>
          <w:rFonts w:ascii="Times New Roman" w:hAnsi="Times New Roman" w:cs="Times New Roman"/>
          <w:sz w:val="28"/>
          <w:szCs w:val="28"/>
        </w:rPr>
      </w:pPr>
    </w:p>
    <w:p w:rsidR="004B0D8B" w:rsidRDefault="004B0D8B" w:rsidP="004B0D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w:t>
      </w:r>
      <w:bookmarkStart w:id="0" w:name="_GoBack"/>
      <w:bookmarkEnd w:id="0"/>
      <w:r>
        <w:rPr>
          <w:rFonts w:ascii="Times New Roman" w:hAnsi="Times New Roman" w:cs="Times New Roman"/>
          <w:sz w:val="28"/>
          <w:szCs w:val="28"/>
        </w:rPr>
        <w:t>арта (далее - ФГОС) среднего профессионального образования (далее СПО) по специальности 38.02.0</w:t>
      </w:r>
      <w:r w:rsidR="00D551F0">
        <w:rPr>
          <w:rFonts w:ascii="Times New Roman" w:hAnsi="Times New Roman" w:cs="Times New Roman"/>
          <w:sz w:val="28"/>
          <w:szCs w:val="28"/>
        </w:rPr>
        <w:t>2</w:t>
      </w:r>
      <w:r>
        <w:rPr>
          <w:rFonts w:ascii="Times New Roman" w:hAnsi="Times New Roman" w:cs="Times New Roman"/>
          <w:sz w:val="28"/>
          <w:szCs w:val="28"/>
        </w:rPr>
        <w:t xml:space="preserve"> </w:t>
      </w:r>
      <w:r w:rsidR="00D551F0">
        <w:rPr>
          <w:rFonts w:ascii="Times New Roman" w:hAnsi="Times New Roman" w:cs="Times New Roman"/>
          <w:sz w:val="28"/>
          <w:szCs w:val="28"/>
        </w:rPr>
        <w:t>Страховое дело (по отраслям)</w:t>
      </w:r>
    </w:p>
    <w:p w:rsidR="00B8349F" w:rsidRDefault="00B8349F" w:rsidP="004B0D8B">
      <w:pPr>
        <w:rPr>
          <w:rFonts w:ascii="Times New Roman" w:hAnsi="Times New Roman"/>
          <w:noProof/>
          <w:sz w:val="28"/>
          <w:szCs w:val="28"/>
        </w:rPr>
      </w:pPr>
    </w:p>
    <w:p w:rsidR="00B8349F" w:rsidRDefault="00B8349F" w:rsidP="00B8349F">
      <w:pPr>
        <w:spacing w:after="0" w:line="240" w:lineRule="auto"/>
        <w:jc w:val="both"/>
        <w:rPr>
          <w:rFonts w:ascii="Times New Roman" w:hAnsi="Times New Roman" w:cs="Times New Roman"/>
          <w:sz w:val="28"/>
          <w:szCs w:val="28"/>
        </w:rPr>
      </w:pPr>
    </w:p>
    <w:p w:rsidR="00B8349F" w:rsidRDefault="00B8349F" w:rsidP="00B8349F">
      <w:pPr>
        <w:spacing w:after="0" w:line="240" w:lineRule="auto"/>
        <w:jc w:val="both"/>
        <w:rPr>
          <w:rFonts w:ascii="Times New Roman" w:hAnsi="Times New Roman" w:cs="Times New Roman"/>
          <w:sz w:val="28"/>
          <w:szCs w:val="28"/>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3053"/>
        <w:gridCol w:w="3627"/>
      </w:tblGrid>
      <w:tr w:rsidR="00B8349F" w:rsidRPr="00860A77" w:rsidTr="00F91085">
        <w:tc>
          <w:tcPr>
            <w:tcW w:w="4001" w:type="dxa"/>
            <w:tcBorders>
              <w:top w:val="nil"/>
              <w:left w:val="nil"/>
              <w:bottom w:val="nil"/>
              <w:right w:val="nil"/>
            </w:tcBorders>
            <w:shd w:val="clear" w:color="auto" w:fill="auto"/>
          </w:tcPr>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Рассмотрено</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цикловой комиссией</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 xml:space="preserve">Протокол заседания № </w:t>
            </w:r>
            <w:r w:rsidRPr="00860A77">
              <w:rPr>
                <w:rFonts w:ascii="Times New Roman" w:hAnsi="Times New Roman" w:cs="Times New Roman"/>
                <w:noProof/>
                <w:sz w:val="26"/>
                <w:szCs w:val="26"/>
                <w:u w:val="single"/>
              </w:rPr>
              <w:t>1</w:t>
            </w:r>
            <w:r w:rsidRPr="00860A77">
              <w:rPr>
                <w:rFonts w:ascii="Times New Roman" w:hAnsi="Times New Roman" w:cs="Times New Roman"/>
                <w:noProof/>
                <w:sz w:val="26"/>
                <w:szCs w:val="26"/>
              </w:rPr>
              <w:t>_</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От  «</w:t>
            </w:r>
            <w:r w:rsidRPr="00860A77">
              <w:rPr>
                <w:rFonts w:ascii="Times New Roman" w:hAnsi="Times New Roman" w:cs="Times New Roman"/>
                <w:noProof/>
                <w:sz w:val="26"/>
                <w:szCs w:val="26"/>
                <w:u w:val="single"/>
              </w:rPr>
              <w:t>31</w:t>
            </w:r>
            <w:r w:rsidRPr="00860A77">
              <w:rPr>
                <w:rFonts w:ascii="Times New Roman" w:hAnsi="Times New Roman" w:cs="Times New Roman"/>
                <w:noProof/>
                <w:sz w:val="26"/>
                <w:szCs w:val="26"/>
              </w:rPr>
              <w:t>»</w:t>
            </w:r>
            <w:r w:rsidRPr="00860A77">
              <w:rPr>
                <w:rFonts w:ascii="Times New Roman" w:hAnsi="Times New Roman" w:cs="Times New Roman"/>
                <w:noProof/>
                <w:sz w:val="26"/>
                <w:szCs w:val="26"/>
                <w:u w:val="single"/>
              </w:rPr>
              <w:t xml:space="preserve"> августа </w:t>
            </w:r>
            <w:r w:rsidRPr="00860A77">
              <w:rPr>
                <w:rFonts w:ascii="Times New Roman" w:hAnsi="Times New Roman" w:cs="Times New Roman"/>
                <w:noProof/>
                <w:sz w:val="26"/>
                <w:szCs w:val="26"/>
              </w:rPr>
              <w:t>20</w:t>
            </w:r>
            <w:r w:rsidR="00643251">
              <w:rPr>
                <w:rFonts w:ascii="Times New Roman" w:hAnsi="Times New Roman" w:cs="Times New Roman"/>
                <w:noProof/>
                <w:sz w:val="26"/>
                <w:szCs w:val="26"/>
              </w:rPr>
              <w:t>2</w:t>
            </w:r>
            <w:r w:rsidR="004B41A8">
              <w:rPr>
                <w:rFonts w:ascii="Times New Roman" w:hAnsi="Times New Roman" w:cs="Times New Roman"/>
                <w:noProof/>
                <w:sz w:val="26"/>
                <w:szCs w:val="26"/>
              </w:rPr>
              <w:t>2</w:t>
            </w:r>
            <w:r w:rsidRPr="00860A77">
              <w:rPr>
                <w:rFonts w:ascii="Times New Roman" w:hAnsi="Times New Roman" w:cs="Times New Roman"/>
                <w:noProof/>
                <w:sz w:val="26"/>
                <w:szCs w:val="26"/>
              </w:rPr>
              <w:t xml:space="preserve"> г.</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Председатель цикловой комиссии</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____________/</w:t>
            </w:r>
            <w:r w:rsidR="00643251">
              <w:rPr>
                <w:rFonts w:ascii="Times New Roman" w:hAnsi="Times New Roman" w:cs="Times New Roman"/>
                <w:noProof/>
                <w:sz w:val="26"/>
                <w:szCs w:val="26"/>
                <w:u w:val="single"/>
              </w:rPr>
              <w:t>Э.Н. Алиева</w:t>
            </w:r>
            <w:r w:rsidRPr="00860A77">
              <w:rPr>
                <w:rFonts w:ascii="Times New Roman" w:hAnsi="Times New Roman" w:cs="Times New Roman"/>
                <w:noProof/>
                <w:sz w:val="26"/>
                <w:szCs w:val="26"/>
              </w:rPr>
              <w:t>/</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Рассмотрено</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предметно-цикловой комиссией</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Протокол заседания №_________</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От  «___»______________20     г.</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Председатель цикловой комиссии</w:t>
            </w:r>
          </w:p>
          <w:p w:rsidR="00B8349F" w:rsidRPr="00860A77" w:rsidRDefault="00B8349F" w:rsidP="00B8349F">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_____________/</w:t>
            </w:r>
            <w:r w:rsidR="00643251">
              <w:rPr>
                <w:rFonts w:ascii="Times New Roman" w:hAnsi="Times New Roman" w:cs="Times New Roman"/>
                <w:noProof/>
                <w:sz w:val="26"/>
                <w:szCs w:val="26"/>
                <w:u w:val="single"/>
              </w:rPr>
              <w:t xml:space="preserve">                      </w:t>
            </w:r>
            <w:r w:rsidR="00643251" w:rsidRPr="00860A77">
              <w:rPr>
                <w:rFonts w:ascii="Times New Roman" w:hAnsi="Times New Roman" w:cs="Times New Roman"/>
                <w:noProof/>
                <w:sz w:val="26"/>
                <w:szCs w:val="26"/>
              </w:rPr>
              <w:t xml:space="preserve"> </w:t>
            </w:r>
            <w:r w:rsidRPr="00860A77">
              <w:rPr>
                <w:rFonts w:ascii="Times New Roman" w:hAnsi="Times New Roman" w:cs="Times New Roman"/>
                <w:noProof/>
                <w:sz w:val="26"/>
                <w:szCs w:val="26"/>
              </w:rPr>
              <w:t>/</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p>
          <w:p w:rsidR="00B8349F" w:rsidRPr="00860A77" w:rsidRDefault="00B8349F" w:rsidP="00F91085">
            <w:pPr>
              <w:tabs>
                <w:tab w:val="left" w:pos="3870"/>
              </w:tabs>
              <w:spacing w:after="0" w:line="240" w:lineRule="auto"/>
              <w:rPr>
                <w:rFonts w:ascii="Times New Roman" w:hAnsi="Times New Roman" w:cs="Times New Roman"/>
                <w:noProof/>
                <w:sz w:val="26"/>
                <w:szCs w:val="26"/>
              </w:rPr>
            </w:pP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Рассмотрено</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предметно-цикловой комиссией</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Протокол заседания №_________</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От  «___»______________20     г.</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Председатель цикловой комиссии</w:t>
            </w:r>
          </w:p>
          <w:p w:rsidR="00B8349F" w:rsidRPr="00860A77" w:rsidRDefault="00B8349F" w:rsidP="00643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noProof/>
                <w:sz w:val="26"/>
                <w:szCs w:val="26"/>
              </w:rPr>
            </w:pPr>
            <w:r>
              <w:rPr>
                <w:rFonts w:ascii="Times New Roman" w:hAnsi="Times New Roman" w:cs="Times New Roman"/>
                <w:noProof/>
                <w:sz w:val="26"/>
                <w:szCs w:val="26"/>
              </w:rPr>
              <w:t>_______________/</w:t>
            </w:r>
            <w:r w:rsidR="00643251">
              <w:rPr>
                <w:rFonts w:ascii="Times New Roman" w:hAnsi="Times New Roman" w:cs="Times New Roman"/>
                <w:noProof/>
                <w:sz w:val="26"/>
                <w:szCs w:val="26"/>
              </w:rPr>
              <w:t xml:space="preserve">                    </w:t>
            </w:r>
            <w:r w:rsidR="00643251" w:rsidRPr="00860A77">
              <w:rPr>
                <w:rFonts w:ascii="Times New Roman" w:hAnsi="Times New Roman" w:cs="Times New Roman"/>
                <w:noProof/>
                <w:sz w:val="26"/>
                <w:szCs w:val="26"/>
              </w:rPr>
              <w:t xml:space="preserve"> </w:t>
            </w:r>
            <w:r w:rsidRPr="00860A77">
              <w:rPr>
                <w:rFonts w:ascii="Times New Roman" w:hAnsi="Times New Roman" w:cs="Times New Roman"/>
                <w:noProof/>
                <w:sz w:val="26"/>
                <w:szCs w:val="26"/>
              </w:rPr>
              <w:t>/</w:t>
            </w:r>
          </w:p>
        </w:tc>
        <w:tc>
          <w:tcPr>
            <w:tcW w:w="3053" w:type="dxa"/>
            <w:tcBorders>
              <w:top w:val="nil"/>
              <w:left w:val="nil"/>
              <w:bottom w:val="nil"/>
              <w:right w:val="nil"/>
            </w:tcBorders>
          </w:tcPr>
          <w:p w:rsidR="00B8349F" w:rsidRPr="00860A77" w:rsidRDefault="00B8349F" w:rsidP="00F91085">
            <w:pPr>
              <w:spacing w:after="0" w:line="240" w:lineRule="auto"/>
              <w:rPr>
                <w:rFonts w:ascii="Times New Roman" w:hAnsi="Times New Roman" w:cs="Times New Roman"/>
                <w:sz w:val="26"/>
                <w:szCs w:val="26"/>
              </w:rPr>
            </w:pPr>
            <w:r w:rsidRPr="00860A77">
              <w:rPr>
                <w:rFonts w:ascii="Times New Roman" w:hAnsi="Times New Roman" w:cs="Times New Roman"/>
                <w:sz w:val="26"/>
                <w:szCs w:val="26"/>
              </w:rPr>
              <w:t>Согласовано</w:t>
            </w:r>
          </w:p>
          <w:p w:rsidR="00B8349F" w:rsidRPr="00860A77" w:rsidRDefault="00B8349F" w:rsidP="00F91085">
            <w:pPr>
              <w:spacing w:after="0" w:line="240" w:lineRule="auto"/>
              <w:rPr>
                <w:rFonts w:ascii="Times New Roman" w:hAnsi="Times New Roman" w:cs="Times New Roman"/>
                <w:sz w:val="26"/>
                <w:szCs w:val="26"/>
              </w:rPr>
            </w:pPr>
            <w:r w:rsidRPr="00860A77">
              <w:rPr>
                <w:rFonts w:ascii="Times New Roman" w:hAnsi="Times New Roman" w:cs="Times New Roman"/>
                <w:sz w:val="26"/>
                <w:szCs w:val="26"/>
              </w:rPr>
              <w:t>Зам.директора по УМР</w:t>
            </w:r>
          </w:p>
          <w:p w:rsidR="00B8349F" w:rsidRPr="00860A77" w:rsidRDefault="00B8349F" w:rsidP="00F91085">
            <w:pPr>
              <w:spacing w:after="0" w:line="240" w:lineRule="auto"/>
              <w:rPr>
                <w:rFonts w:ascii="Times New Roman" w:hAnsi="Times New Roman" w:cs="Times New Roman"/>
                <w:sz w:val="26"/>
                <w:szCs w:val="26"/>
              </w:rPr>
            </w:pPr>
          </w:p>
          <w:p w:rsidR="00B8349F" w:rsidRPr="00860A77" w:rsidRDefault="00B8349F" w:rsidP="00F91085">
            <w:pPr>
              <w:spacing w:after="0" w:line="240" w:lineRule="auto"/>
              <w:rPr>
                <w:rFonts w:ascii="Times New Roman" w:hAnsi="Times New Roman" w:cs="Times New Roman"/>
                <w:sz w:val="26"/>
                <w:szCs w:val="26"/>
              </w:rPr>
            </w:pPr>
            <w:r w:rsidRPr="00860A77">
              <w:rPr>
                <w:rFonts w:ascii="Times New Roman" w:hAnsi="Times New Roman" w:cs="Times New Roman"/>
                <w:sz w:val="26"/>
                <w:szCs w:val="26"/>
              </w:rPr>
              <w:t>_______/</w:t>
            </w:r>
            <w:r w:rsidR="00643251">
              <w:rPr>
                <w:rFonts w:ascii="Times New Roman" w:hAnsi="Times New Roman" w:cs="Times New Roman"/>
                <w:sz w:val="26"/>
                <w:szCs w:val="26"/>
              </w:rPr>
              <w:t>Е.Е. Бакалова</w:t>
            </w:r>
            <w:r w:rsidRPr="00860A77">
              <w:rPr>
                <w:rFonts w:ascii="Times New Roman" w:hAnsi="Times New Roman" w:cs="Times New Roman"/>
                <w:sz w:val="26"/>
                <w:szCs w:val="26"/>
              </w:rPr>
              <w:t>/</w:t>
            </w:r>
          </w:p>
          <w:p w:rsidR="00B8349F" w:rsidRPr="00860A77" w:rsidRDefault="00B8349F" w:rsidP="004B41A8">
            <w:pPr>
              <w:tabs>
                <w:tab w:val="left" w:pos="3870"/>
              </w:tabs>
              <w:spacing w:after="0" w:line="240" w:lineRule="auto"/>
              <w:jc w:val="center"/>
              <w:rPr>
                <w:rFonts w:ascii="Times New Roman" w:hAnsi="Times New Roman" w:cs="Times New Roman"/>
                <w:noProof/>
                <w:sz w:val="26"/>
                <w:szCs w:val="26"/>
              </w:rPr>
            </w:pPr>
            <w:r w:rsidRPr="00860A77">
              <w:rPr>
                <w:rFonts w:ascii="Times New Roman" w:hAnsi="Times New Roman" w:cs="Times New Roman"/>
                <w:noProof/>
                <w:sz w:val="26"/>
                <w:szCs w:val="26"/>
              </w:rPr>
              <w:t>«</w:t>
            </w:r>
            <w:r w:rsidRPr="00860A77">
              <w:rPr>
                <w:rFonts w:ascii="Times New Roman" w:hAnsi="Times New Roman" w:cs="Times New Roman"/>
                <w:noProof/>
                <w:sz w:val="26"/>
                <w:szCs w:val="26"/>
                <w:u w:val="single"/>
              </w:rPr>
              <w:t>31</w:t>
            </w:r>
            <w:r w:rsidRPr="00860A77">
              <w:rPr>
                <w:rFonts w:ascii="Times New Roman" w:hAnsi="Times New Roman" w:cs="Times New Roman"/>
                <w:noProof/>
                <w:sz w:val="26"/>
                <w:szCs w:val="26"/>
              </w:rPr>
              <w:t>»</w:t>
            </w:r>
            <w:r w:rsidRPr="00860A77">
              <w:rPr>
                <w:rFonts w:ascii="Times New Roman" w:hAnsi="Times New Roman" w:cs="Times New Roman"/>
                <w:noProof/>
                <w:sz w:val="26"/>
                <w:szCs w:val="26"/>
                <w:u w:val="single"/>
              </w:rPr>
              <w:t xml:space="preserve"> августа </w:t>
            </w:r>
            <w:r w:rsidRPr="00860A77">
              <w:rPr>
                <w:rFonts w:ascii="Times New Roman" w:hAnsi="Times New Roman" w:cs="Times New Roman"/>
                <w:noProof/>
                <w:sz w:val="26"/>
                <w:szCs w:val="26"/>
              </w:rPr>
              <w:t>20</w:t>
            </w:r>
            <w:r w:rsidR="00643251">
              <w:rPr>
                <w:rFonts w:ascii="Times New Roman" w:hAnsi="Times New Roman" w:cs="Times New Roman"/>
                <w:noProof/>
                <w:sz w:val="26"/>
                <w:szCs w:val="26"/>
              </w:rPr>
              <w:t>2</w:t>
            </w:r>
            <w:r w:rsidR="004B41A8">
              <w:rPr>
                <w:rFonts w:ascii="Times New Roman" w:hAnsi="Times New Roman" w:cs="Times New Roman"/>
                <w:noProof/>
                <w:sz w:val="26"/>
                <w:szCs w:val="26"/>
              </w:rPr>
              <w:t>2</w:t>
            </w:r>
            <w:r w:rsidR="00643251">
              <w:rPr>
                <w:rFonts w:ascii="Times New Roman" w:hAnsi="Times New Roman" w:cs="Times New Roman"/>
                <w:noProof/>
                <w:sz w:val="26"/>
                <w:szCs w:val="26"/>
              </w:rPr>
              <w:t xml:space="preserve"> г</w:t>
            </w:r>
            <w:r w:rsidRPr="00860A77">
              <w:rPr>
                <w:rFonts w:ascii="Times New Roman" w:hAnsi="Times New Roman" w:cs="Times New Roman"/>
                <w:noProof/>
                <w:sz w:val="26"/>
                <w:szCs w:val="26"/>
              </w:rPr>
              <w:t>.</w:t>
            </w:r>
            <w:r w:rsidRPr="00860A77">
              <w:rPr>
                <w:rFonts w:ascii="Times New Roman" w:hAnsi="Times New Roman" w:cs="Times New Roman"/>
                <w:sz w:val="26"/>
                <w:szCs w:val="26"/>
              </w:rPr>
              <w:t>.</w:t>
            </w:r>
          </w:p>
        </w:tc>
        <w:tc>
          <w:tcPr>
            <w:tcW w:w="3627" w:type="dxa"/>
            <w:tcBorders>
              <w:top w:val="nil"/>
              <w:left w:val="nil"/>
              <w:bottom w:val="nil"/>
              <w:right w:val="nil"/>
            </w:tcBorders>
            <w:shd w:val="clear" w:color="auto" w:fill="auto"/>
          </w:tcPr>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Утверждаю</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 xml:space="preserve">Заместитель директора </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r w:rsidRPr="00860A77">
              <w:rPr>
                <w:rFonts w:ascii="Times New Roman" w:hAnsi="Times New Roman" w:cs="Times New Roman"/>
                <w:noProof/>
                <w:sz w:val="26"/>
                <w:szCs w:val="26"/>
              </w:rPr>
              <w:t>по учебной работе</w:t>
            </w:r>
          </w:p>
          <w:p w:rsidR="00B8349F" w:rsidRPr="00860A77" w:rsidRDefault="00B8349F" w:rsidP="00F91085">
            <w:pPr>
              <w:tabs>
                <w:tab w:val="left" w:pos="3870"/>
              </w:tabs>
              <w:spacing w:after="0" w:line="240" w:lineRule="auto"/>
              <w:rPr>
                <w:rFonts w:ascii="Times New Roman" w:hAnsi="Times New Roman" w:cs="Times New Roman"/>
                <w:noProof/>
                <w:sz w:val="26"/>
                <w:szCs w:val="26"/>
              </w:rPr>
            </w:pPr>
          </w:p>
          <w:p w:rsidR="00B8349F" w:rsidRPr="00860A77" w:rsidRDefault="00B8349F" w:rsidP="00F91085">
            <w:pPr>
              <w:tabs>
                <w:tab w:val="left" w:pos="3870"/>
              </w:tabs>
              <w:spacing w:after="0" w:line="240" w:lineRule="auto"/>
              <w:rPr>
                <w:rFonts w:ascii="Times New Roman" w:hAnsi="Times New Roman" w:cs="Times New Roman"/>
                <w:noProof/>
                <w:sz w:val="26"/>
                <w:szCs w:val="26"/>
                <w:u w:val="single"/>
              </w:rPr>
            </w:pPr>
            <w:r>
              <w:rPr>
                <w:rFonts w:ascii="Times New Roman" w:hAnsi="Times New Roman" w:cs="Times New Roman"/>
                <w:noProof/>
                <w:sz w:val="26"/>
                <w:szCs w:val="26"/>
              </w:rPr>
              <w:t>__________</w:t>
            </w:r>
            <w:r w:rsidRPr="00860A77">
              <w:rPr>
                <w:rFonts w:ascii="Times New Roman" w:hAnsi="Times New Roman" w:cs="Times New Roman"/>
                <w:noProof/>
                <w:sz w:val="26"/>
                <w:szCs w:val="26"/>
              </w:rPr>
              <w:t xml:space="preserve">/ </w:t>
            </w:r>
            <w:r w:rsidRPr="00860A77">
              <w:rPr>
                <w:rFonts w:ascii="Times New Roman" w:hAnsi="Times New Roman" w:cs="Times New Roman"/>
                <w:noProof/>
                <w:sz w:val="26"/>
                <w:szCs w:val="26"/>
                <w:u w:val="single"/>
              </w:rPr>
              <w:t>Н.В. Выручаева</w:t>
            </w:r>
            <w:r w:rsidRPr="00860A77">
              <w:rPr>
                <w:rFonts w:ascii="Times New Roman" w:hAnsi="Times New Roman" w:cs="Times New Roman"/>
                <w:noProof/>
                <w:sz w:val="26"/>
                <w:szCs w:val="26"/>
              </w:rPr>
              <w:t xml:space="preserve"> /</w:t>
            </w:r>
          </w:p>
          <w:p w:rsidR="00B8349F" w:rsidRPr="00860A77" w:rsidRDefault="00B8349F" w:rsidP="004B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noProof/>
                <w:sz w:val="26"/>
                <w:szCs w:val="26"/>
              </w:rPr>
            </w:pPr>
            <w:r w:rsidRPr="00860A77">
              <w:rPr>
                <w:rFonts w:ascii="Times New Roman" w:hAnsi="Times New Roman" w:cs="Times New Roman"/>
                <w:noProof/>
                <w:sz w:val="26"/>
                <w:szCs w:val="26"/>
              </w:rPr>
              <w:t>«</w:t>
            </w:r>
            <w:r w:rsidRPr="00860A77">
              <w:rPr>
                <w:rFonts w:ascii="Times New Roman" w:hAnsi="Times New Roman" w:cs="Times New Roman"/>
                <w:noProof/>
                <w:sz w:val="26"/>
                <w:szCs w:val="26"/>
                <w:u w:val="single"/>
              </w:rPr>
              <w:t>31</w:t>
            </w:r>
            <w:r w:rsidRPr="00860A77">
              <w:rPr>
                <w:rFonts w:ascii="Times New Roman" w:hAnsi="Times New Roman" w:cs="Times New Roman"/>
                <w:noProof/>
                <w:sz w:val="26"/>
                <w:szCs w:val="26"/>
              </w:rPr>
              <w:t>»</w:t>
            </w:r>
            <w:r w:rsidRPr="00860A77">
              <w:rPr>
                <w:rFonts w:ascii="Times New Roman" w:hAnsi="Times New Roman" w:cs="Times New Roman"/>
                <w:noProof/>
                <w:sz w:val="26"/>
                <w:szCs w:val="26"/>
                <w:u w:val="single"/>
              </w:rPr>
              <w:t xml:space="preserve"> августа </w:t>
            </w:r>
            <w:r w:rsidRPr="00860A77">
              <w:rPr>
                <w:rFonts w:ascii="Times New Roman" w:hAnsi="Times New Roman" w:cs="Times New Roman"/>
                <w:noProof/>
                <w:sz w:val="26"/>
                <w:szCs w:val="26"/>
              </w:rPr>
              <w:t>20</w:t>
            </w:r>
            <w:r w:rsidR="00643251">
              <w:rPr>
                <w:rFonts w:ascii="Times New Roman" w:hAnsi="Times New Roman" w:cs="Times New Roman"/>
                <w:noProof/>
                <w:sz w:val="26"/>
                <w:szCs w:val="26"/>
              </w:rPr>
              <w:t>2</w:t>
            </w:r>
            <w:r w:rsidR="004B41A8">
              <w:rPr>
                <w:rFonts w:ascii="Times New Roman" w:hAnsi="Times New Roman" w:cs="Times New Roman"/>
                <w:noProof/>
                <w:sz w:val="26"/>
                <w:szCs w:val="26"/>
              </w:rPr>
              <w:t>2</w:t>
            </w:r>
            <w:r w:rsidRPr="00860A77">
              <w:rPr>
                <w:rFonts w:ascii="Times New Roman" w:hAnsi="Times New Roman" w:cs="Times New Roman"/>
                <w:noProof/>
                <w:sz w:val="26"/>
                <w:szCs w:val="26"/>
              </w:rPr>
              <w:t>г.</w:t>
            </w:r>
          </w:p>
        </w:tc>
      </w:tr>
    </w:tbl>
    <w:p w:rsidR="00B8349F" w:rsidRDefault="00B8349F" w:rsidP="00B8349F">
      <w:pPr>
        <w:spacing w:after="0" w:line="240" w:lineRule="auto"/>
        <w:jc w:val="both"/>
        <w:rPr>
          <w:rFonts w:ascii="Times New Roman" w:hAnsi="Times New Roman" w:cs="Times New Roman"/>
          <w:sz w:val="28"/>
          <w:szCs w:val="28"/>
        </w:rPr>
      </w:pPr>
    </w:p>
    <w:p w:rsidR="00B8349F" w:rsidRDefault="00B8349F" w:rsidP="00B8349F">
      <w:pPr>
        <w:spacing w:after="0" w:line="240" w:lineRule="auto"/>
        <w:jc w:val="both"/>
        <w:rPr>
          <w:rFonts w:ascii="Times New Roman" w:hAnsi="Times New Roman" w:cs="Times New Roman"/>
          <w:sz w:val="28"/>
          <w:szCs w:val="28"/>
        </w:rPr>
      </w:pPr>
    </w:p>
    <w:p w:rsidR="00B8349F" w:rsidRDefault="00B8349F" w:rsidP="00B8349F">
      <w:pPr>
        <w:spacing w:after="0" w:line="240" w:lineRule="auto"/>
        <w:jc w:val="both"/>
        <w:rPr>
          <w:rFonts w:ascii="Times New Roman" w:hAnsi="Times New Roman" w:cs="Times New Roman"/>
          <w:sz w:val="28"/>
          <w:szCs w:val="28"/>
        </w:rPr>
      </w:pPr>
    </w:p>
    <w:p w:rsidR="00B8349F" w:rsidRDefault="00B8349F" w:rsidP="00B8349F">
      <w:pPr>
        <w:spacing w:after="0" w:line="240" w:lineRule="auto"/>
        <w:jc w:val="both"/>
        <w:rPr>
          <w:rFonts w:ascii="Times New Roman" w:hAnsi="Times New Roman" w:cs="Times New Roman"/>
          <w:sz w:val="28"/>
          <w:szCs w:val="28"/>
        </w:rPr>
      </w:pPr>
    </w:p>
    <w:p w:rsidR="00B8349F" w:rsidRDefault="00B8349F" w:rsidP="00B8349F">
      <w:pPr>
        <w:tabs>
          <w:tab w:val="left" w:pos="0"/>
        </w:tabs>
        <w:spacing w:after="0"/>
        <w:rPr>
          <w:rFonts w:ascii="Times New Roman" w:hAnsi="Times New Roman"/>
          <w:sz w:val="28"/>
          <w:szCs w:val="28"/>
        </w:rPr>
      </w:pPr>
      <w:r w:rsidRPr="00D71AF7">
        <w:rPr>
          <w:rFonts w:ascii="Times New Roman" w:hAnsi="Times New Roman"/>
          <w:sz w:val="28"/>
          <w:szCs w:val="28"/>
        </w:rPr>
        <w:t>Организация-разработчик: ОГА</w:t>
      </w:r>
      <w:r>
        <w:rPr>
          <w:rFonts w:ascii="Times New Roman" w:hAnsi="Times New Roman"/>
          <w:sz w:val="28"/>
          <w:szCs w:val="28"/>
        </w:rPr>
        <w:t>П</w:t>
      </w:r>
      <w:r w:rsidRPr="00D71AF7">
        <w:rPr>
          <w:rFonts w:ascii="Times New Roman" w:hAnsi="Times New Roman"/>
          <w:sz w:val="28"/>
          <w:szCs w:val="28"/>
        </w:rPr>
        <w:t xml:space="preserve">ОУ </w:t>
      </w:r>
      <w:r>
        <w:rPr>
          <w:rFonts w:ascii="Times New Roman" w:hAnsi="Times New Roman"/>
          <w:sz w:val="28"/>
          <w:szCs w:val="28"/>
        </w:rPr>
        <w:t xml:space="preserve">«Белгородский индустриальный </w:t>
      </w:r>
      <w:r w:rsidRPr="00D71AF7">
        <w:rPr>
          <w:rFonts w:ascii="Times New Roman" w:hAnsi="Times New Roman"/>
          <w:sz w:val="28"/>
          <w:szCs w:val="28"/>
        </w:rPr>
        <w:t>колледж»</w:t>
      </w:r>
    </w:p>
    <w:p w:rsidR="00B8349F" w:rsidRDefault="00B8349F" w:rsidP="00B8349F">
      <w:pPr>
        <w:tabs>
          <w:tab w:val="left" w:pos="0"/>
        </w:tabs>
        <w:spacing w:after="0"/>
        <w:rPr>
          <w:rFonts w:ascii="Times New Roman" w:hAnsi="Times New Roman"/>
          <w:sz w:val="28"/>
          <w:szCs w:val="28"/>
        </w:rPr>
      </w:pPr>
    </w:p>
    <w:p w:rsidR="00B8349F" w:rsidRDefault="00B8349F" w:rsidP="00B8349F">
      <w:pPr>
        <w:tabs>
          <w:tab w:val="left" w:pos="0"/>
        </w:tabs>
        <w:spacing w:after="0"/>
        <w:rPr>
          <w:rFonts w:ascii="Times New Roman" w:hAnsi="Times New Roman"/>
          <w:sz w:val="28"/>
          <w:szCs w:val="28"/>
        </w:rPr>
      </w:pPr>
    </w:p>
    <w:p w:rsidR="00B8349F" w:rsidRDefault="00B8349F" w:rsidP="00B8349F">
      <w:pPr>
        <w:tabs>
          <w:tab w:val="left" w:pos="0"/>
        </w:tabs>
        <w:spacing w:after="0"/>
        <w:rPr>
          <w:rFonts w:ascii="Times New Roman" w:hAnsi="Times New Roman"/>
          <w:sz w:val="28"/>
          <w:szCs w:val="28"/>
        </w:rPr>
      </w:pPr>
      <w:r>
        <w:rPr>
          <w:rFonts w:ascii="Times New Roman" w:hAnsi="Times New Roman"/>
          <w:sz w:val="28"/>
          <w:szCs w:val="28"/>
        </w:rPr>
        <w:t>Разработчик:</w:t>
      </w:r>
    </w:p>
    <w:p w:rsidR="00B8349F" w:rsidRPr="00D71AF7" w:rsidRDefault="00684174" w:rsidP="00B8349F">
      <w:pPr>
        <w:tabs>
          <w:tab w:val="left" w:pos="0"/>
        </w:tabs>
        <w:spacing w:after="0"/>
        <w:rPr>
          <w:rFonts w:ascii="Times New Roman" w:hAnsi="Times New Roman"/>
          <w:noProof/>
          <w:sz w:val="28"/>
          <w:szCs w:val="28"/>
        </w:rPr>
      </w:pPr>
      <w:r>
        <w:rPr>
          <w:rFonts w:ascii="Times New Roman" w:hAnsi="Times New Roman"/>
          <w:sz w:val="28"/>
          <w:szCs w:val="28"/>
        </w:rPr>
        <w:t>Макаренко О.С.</w:t>
      </w:r>
      <w:r w:rsidR="00B8349F">
        <w:rPr>
          <w:rFonts w:ascii="Times New Roman" w:hAnsi="Times New Roman"/>
          <w:sz w:val="28"/>
          <w:szCs w:val="28"/>
        </w:rPr>
        <w:t xml:space="preserve"> преподаватель специальных дисциплин, </w:t>
      </w:r>
      <w:r w:rsidR="00B8349F" w:rsidRPr="00D71AF7">
        <w:rPr>
          <w:rFonts w:ascii="Times New Roman" w:hAnsi="Times New Roman"/>
          <w:sz w:val="28"/>
          <w:szCs w:val="28"/>
        </w:rPr>
        <w:t>ОГА</w:t>
      </w:r>
      <w:r w:rsidR="00B8349F">
        <w:rPr>
          <w:rFonts w:ascii="Times New Roman" w:hAnsi="Times New Roman"/>
          <w:sz w:val="28"/>
          <w:szCs w:val="28"/>
        </w:rPr>
        <w:t>П</w:t>
      </w:r>
      <w:r w:rsidR="00B8349F" w:rsidRPr="00D71AF7">
        <w:rPr>
          <w:rFonts w:ascii="Times New Roman" w:hAnsi="Times New Roman"/>
          <w:sz w:val="28"/>
          <w:szCs w:val="28"/>
        </w:rPr>
        <w:t xml:space="preserve">ОУ </w:t>
      </w:r>
      <w:r w:rsidR="00B8349F">
        <w:rPr>
          <w:rFonts w:ascii="Times New Roman" w:hAnsi="Times New Roman"/>
          <w:sz w:val="28"/>
          <w:szCs w:val="28"/>
        </w:rPr>
        <w:t xml:space="preserve">«Белгородский индустриальный </w:t>
      </w:r>
      <w:r w:rsidR="00B8349F" w:rsidRPr="00D71AF7">
        <w:rPr>
          <w:rFonts w:ascii="Times New Roman" w:hAnsi="Times New Roman"/>
          <w:sz w:val="28"/>
          <w:szCs w:val="28"/>
        </w:rPr>
        <w:t>колледж»</w:t>
      </w:r>
      <w:r w:rsidR="00B8349F">
        <w:rPr>
          <w:rFonts w:ascii="Times New Roman" w:hAnsi="Times New Roman"/>
          <w:sz w:val="28"/>
          <w:szCs w:val="28"/>
        </w:rPr>
        <w:t xml:space="preserve"> </w:t>
      </w:r>
    </w:p>
    <w:p w:rsidR="00B8349F" w:rsidRDefault="00B8349F" w:rsidP="00B8349F">
      <w:pPr>
        <w:tabs>
          <w:tab w:val="left" w:pos="3870"/>
        </w:tabs>
        <w:spacing w:after="0"/>
        <w:rPr>
          <w:rFonts w:ascii="Times New Roman" w:hAnsi="Times New Roman"/>
          <w:noProof/>
          <w:sz w:val="28"/>
          <w:szCs w:val="28"/>
        </w:rPr>
      </w:pPr>
    </w:p>
    <w:p w:rsidR="004B0D8B" w:rsidRDefault="004B0D8B" w:rsidP="004B0D8B">
      <w:pPr>
        <w:rPr>
          <w:rFonts w:ascii="Times New Roman" w:hAnsi="Times New Roman"/>
          <w:noProof/>
          <w:sz w:val="28"/>
          <w:szCs w:val="28"/>
        </w:rPr>
      </w:pPr>
      <w:r>
        <w:rPr>
          <w:rFonts w:ascii="Times New Roman" w:hAnsi="Times New Roman"/>
          <w:noProof/>
          <w:sz w:val="28"/>
          <w:szCs w:val="28"/>
        </w:rPr>
        <w:br w:type="page"/>
      </w:r>
    </w:p>
    <w:p w:rsidR="004B0D8B" w:rsidRDefault="004B0D8B" w:rsidP="004B0D8B">
      <w:pPr>
        <w:tabs>
          <w:tab w:val="left" w:pos="0"/>
        </w:tabs>
        <w:spacing w:after="0"/>
        <w:jc w:val="center"/>
        <w:rPr>
          <w:rFonts w:ascii="Times New Roman" w:hAnsi="Times New Roman"/>
          <w:noProof/>
          <w:sz w:val="28"/>
          <w:szCs w:val="28"/>
        </w:rPr>
      </w:pPr>
      <w:r>
        <w:rPr>
          <w:rFonts w:ascii="Times New Roman" w:hAnsi="Times New Roman"/>
          <w:noProof/>
          <w:sz w:val="28"/>
          <w:szCs w:val="28"/>
        </w:rPr>
        <w:t>СОДЕРЖАНИЕ</w:t>
      </w:r>
    </w:p>
    <w:tbl>
      <w:tblPr>
        <w:tblW w:w="9807" w:type="dxa"/>
        <w:tblLook w:val="01E0" w:firstRow="1" w:lastRow="1" w:firstColumn="1" w:lastColumn="1" w:noHBand="0" w:noVBand="0"/>
      </w:tblPr>
      <w:tblGrid>
        <w:gridCol w:w="9007"/>
        <w:gridCol w:w="800"/>
      </w:tblGrid>
      <w:tr w:rsidR="004B0D8B" w:rsidRPr="00CB1922" w:rsidTr="004B0D8B">
        <w:trPr>
          <w:trHeight w:val="931"/>
        </w:trPr>
        <w:tc>
          <w:tcPr>
            <w:tcW w:w="9007" w:type="dxa"/>
            <w:shd w:val="clear" w:color="auto" w:fill="auto"/>
          </w:tcPr>
          <w:p w:rsidR="004B0D8B" w:rsidRPr="00CB1922" w:rsidRDefault="004B0D8B" w:rsidP="004B0D8B">
            <w:pPr>
              <w:pStyle w:val="1"/>
              <w:spacing w:line="360" w:lineRule="auto"/>
              <w:ind w:firstLine="0"/>
              <w:jc w:val="both"/>
              <w:rPr>
                <w:sz w:val="28"/>
                <w:szCs w:val="28"/>
              </w:rPr>
            </w:pPr>
          </w:p>
          <w:p w:rsidR="004B0D8B" w:rsidRPr="00CB1922" w:rsidRDefault="004B0D8B" w:rsidP="004B0D8B">
            <w:pPr>
              <w:spacing w:line="360" w:lineRule="auto"/>
              <w:jc w:val="both"/>
              <w:rPr>
                <w:rFonts w:ascii="Times New Roman" w:hAnsi="Times New Roman"/>
                <w:sz w:val="28"/>
                <w:szCs w:val="28"/>
              </w:rPr>
            </w:pPr>
            <w:r>
              <w:rPr>
                <w:rFonts w:ascii="Times New Roman" w:hAnsi="Times New Roman"/>
                <w:sz w:val="28"/>
                <w:szCs w:val="28"/>
              </w:rPr>
              <w:t xml:space="preserve">1. </w:t>
            </w:r>
            <w:r w:rsidRPr="00CB1922">
              <w:rPr>
                <w:rFonts w:ascii="Times New Roman" w:hAnsi="Times New Roman"/>
                <w:sz w:val="28"/>
                <w:szCs w:val="28"/>
              </w:rPr>
              <w:t>ПАСПОРТ РАБОЧЕЙ ПРОГРАММЫ УЧЕБНОЙ ДИСЦИПЛИНЫ</w:t>
            </w:r>
          </w:p>
        </w:tc>
        <w:tc>
          <w:tcPr>
            <w:tcW w:w="800" w:type="dxa"/>
            <w:shd w:val="clear" w:color="auto" w:fill="auto"/>
          </w:tcPr>
          <w:p w:rsidR="004B0D8B" w:rsidRPr="00CB1922" w:rsidRDefault="004B0D8B" w:rsidP="004B0D8B">
            <w:pPr>
              <w:spacing w:after="0" w:line="240" w:lineRule="auto"/>
              <w:jc w:val="center"/>
              <w:rPr>
                <w:rFonts w:ascii="Times New Roman" w:hAnsi="Times New Roman"/>
                <w:sz w:val="28"/>
                <w:szCs w:val="28"/>
              </w:rPr>
            </w:pPr>
            <w:r w:rsidRPr="00CB1922">
              <w:rPr>
                <w:rFonts w:ascii="Times New Roman" w:hAnsi="Times New Roman"/>
                <w:sz w:val="28"/>
                <w:szCs w:val="28"/>
              </w:rPr>
              <w:t>стр.</w:t>
            </w:r>
          </w:p>
          <w:p w:rsidR="004B0D8B" w:rsidRPr="00CB1922" w:rsidRDefault="004B0D8B" w:rsidP="004B0D8B">
            <w:pPr>
              <w:spacing w:after="0" w:line="240" w:lineRule="auto"/>
              <w:jc w:val="center"/>
              <w:rPr>
                <w:rFonts w:ascii="Times New Roman" w:hAnsi="Times New Roman"/>
                <w:sz w:val="28"/>
                <w:szCs w:val="28"/>
              </w:rPr>
            </w:pPr>
          </w:p>
          <w:p w:rsidR="004B0D8B" w:rsidRPr="00114C6A" w:rsidRDefault="004B0D8B" w:rsidP="004B0D8B">
            <w:pPr>
              <w:spacing w:after="0" w:line="240" w:lineRule="auto"/>
              <w:jc w:val="center"/>
              <w:rPr>
                <w:rFonts w:ascii="Times New Roman" w:hAnsi="Times New Roman"/>
                <w:color w:val="000000" w:themeColor="text1"/>
                <w:sz w:val="28"/>
                <w:szCs w:val="28"/>
              </w:rPr>
            </w:pPr>
            <w:r w:rsidRPr="00114C6A">
              <w:rPr>
                <w:rFonts w:ascii="Times New Roman" w:hAnsi="Times New Roman"/>
                <w:color w:val="000000" w:themeColor="text1"/>
                <w:sz w:val="28"/>
                <w:szCs w:val="28"/>
              </w:rPr>
              <w:t>4</w:t>
            </w:r>
          </w:p>
        </w:tc>
      </w:tr>
      <w:tr w:rsidR="004B0D8B" w:rsidRPr="00CB1922" w:rsidTr="004B0D8B">
        <w:trPr>
          <w:trHeight w:val="720"/>
        </w:trPr>
        <w:tc>
          <w:tcPr>
            <w:tcW w:w="9007" w:type="dxa"/>
            <w:shd w:val="clear" w:color="auto" w:fill="auto"/>
          </w:tcPr>
          <w:p w:rsidR="004B0D8B" w:rsidRPr="00CB1922" w:rsidRDefault="004B0D8B" w:rsidP="004B0D8B">
            <w:pPr>
              <w:spacing w:line="360" w:lineRule="auto"/>
              <w:jc w:val="both"/>
              <w:rPr>
                <w:caps/>
                <w:sz w:val="28"/>
                <w:szCs w:val="28"/>
              </w:rPr>
            </w:pPr>
            <w:r w:rsidRPr="00CB1922">
              <w:rPr>
                <w:rFonts w:ascii="Times New Roman" w:hAnsi="Times New Roman"/>
                <w:caps/>
                <w:sz w:val="28"/>
                <w:szCs w:val="28"/>
              </w:rPr>
              <w:t xml:space="preserve">2. СТРУКТУРА и содержание </w:t>
            </w:r>
            <w:r w:rsidRPr="00CB1922">
              <w:rPr>
                <w:rFonts w:ascii="Times New Roman" w:hAnsi="Times New Roman"/>
                <w:sz w:val="28"/>
                <w:szCs w:val="28"/>
              </w:rPr>
              <w:t>УЧЕБНОЙ ДИСЦИПЛИНЫ</w:t>
            </w:r>
          </w:p>
        </w:tc>
        <w:tc>
          <w:tcPr>
            <w:tcW w:w="800" w:type="dxa"/>
            <w:shd w:val="clear" w:color="auto" w:fill="auto"/>
          </w:tcPr>
          <w:p w:rsidR="004B0D8B" w:rsidRPr="00114C6A" w:rsidRDefault="00114C6A" w:rsidP="004B0D8B">
            <w:pPr>
              <w:spacing w:after="0" w:line="240" w:lineRule="auto"/>
              <w:jc w:val="center"/>
              <w:rPr>
                <w:rFonts w:ascii="Times New Roman" w:hAnsi="Times New Roman"/>
                <w:color w:val="000000" w:themeColor="text1"/>
                <w:sz w:val="28"/>
                <w:szCs w:val="28"/>
              </w:rPr>
            </w:pPr>
            <w:r w:rsidRPr="00114C6A">
              <w:rPr>
                <w:rFonts w:ascii="Times New Roman" w:hAnsi="Times New Roman"/>
                <w:color w:val="000000" w:themeColor="text1"/>
                <w:sz w:val="28"/>
                <w:szCs w:val="28"/>
              </w:rPr>
              <w:t>6</w:t>
            </w:r>
          </w:p>
        </w:tc>
      </w:tr>
      <w:tr w:rsidR="004B0D8B" w:rsidRPr="00CB1922" w:rsidTr="004B0D8B">
        <w:trPr>
          <w:trHeight w:val="594"/>
        </w:trPr>
        <w:tc>
          <w:tcPr>
            <w:tcW w:w="9007" w:type="dxa"/>
            <w:shd w:val="clear" w:color="auto" w:fill="auto"/>
          </w:tcPr>
          <w:p w:rsidR="004B0D8B" w:rsidRPr="00CB1922" w:rsidRDefault="004B0D8B" w:rsidP="004B0D8B">
            <w:pPr>
              <w:pStyle w:val="Default"/>
              <w:spacing w:line="276" w:lineRule="auto"/>
              <w:jc w:val="both"/>
              <w:rPr>
                <w:sz w:val="28"/>
                <w:szCs w:val="28"/>
              </w:rPr>
            </w:pPr>
            <w:r w:rsidRPr="00CB1922">
              <w:rPr>
                <w:bCs/>
                <w:sz w:val="28"/>
                <w:szCs w:val="28"/>
              </w:rPr>
              <w:t>3. УСЛОВИЯ РЕАЛИЗАЦИИ ПРОГРАММЫ УЧЕБНОЙ ДИСЦИПЛИНЫ</w:t>
            </w:r>
          </w:p>
          <w:p w:rsidR="004B0D8B" w:rsidRPr="00CB1922" w:rsidRDefault="004B0D8B" w:rsidP="004B0D8B">
            <w:pPr>
              <w:spacing w:line="360" w:lineRule="auto"/>
              <w:jc w:val="both"/>
              <w:rPr>
                <w:caps/>
              </w:rPr>
            </w:pPr>
          </w:p>
        </w:tc>
        <w:tc>
          <w:tcPr>
            <w:tcW w:w="800" w:type="dxa"/>
            <w:shd w:val="clear" w:color="auto" w:fill="auto"/>
          </w:tcPr>
          <w:p w:rsidR="004B0D8B" w:rsidRPr="00253788" w:rsidRDefault="004B0D8B" w:rsidP="004B0D8B">
            <w:pPr>
              <w:spacing w:after="0" w:line="240" w:lineRule="auto"/>
              <w:jc w:val="center"/>
              <w:rPr>
                <w:rFonts w:ascii="Times New Roman" w:hAnsi="Times New Roman"/>
                <w:color w:val="000000" w:themeColor="text1"/>
                <w:sz w:val="28"/>
                <w:szCs w:val="28"/>
              </w:rPr>
            </w:pPr>
          </w:p>
          <w:p w:rsidR="004B0D8B" w:rsidRPr="00253788" w:rsidRDefault="004B0D8B" w:rsidP="004B0D8B">
            <w:pPr>
              <w:spacing w:after="0" w:line="240" w:lineRule="auto"/>
              <w:jc w:val="center"/>
              <w:rPr>
                <w:rFonts w:ascii="Times New Roman" w:hAnsi="Times New Roman"/>
                <w:color w:val="000000" w:themeColor="text1"/>
                <w:sz w:val="28"/>
                <w:szCs w:val="28"/>
              </w:rPr>
            </w:pPr>
            <w:r w:rsidRPr="00253788">
              <w:rPr>
                <w:rFonts w:ascii="Times New Roman" w:hAnsi="Times New Roman"/>
                <w:color w:val="000000" w:themeColor="text1"/>
                <w:sz w:val="28"/>
                <w:szCs w:val="28"/>
              </w:rPr>
              <w:t>10</w:t>
            </w:r>
          </w:p>
        </w:tc>
      </w:tr>
      <w:tr w:rsidR="004B0D8B" w:rsidRPr="00CB1922" w:rsidTr="004B0D8B">
        <w:trPr>
          <w:trHeight w:val="692"/>
        </w:trPr>
        <w:tc>
          <w:tcPr>
            <w:tcW w:w="9007" w:type="dxa"/>
            <w:shd w:val="clear" w:color="auto" w:fill="auto"/>
          </w:tcPr>
          <w:p w:rsidR="004B0D8B" w:rsidRPr="00CB1922" w:rsidRDefault="004B0D8B" w:rsidP="004B0D8B">
            <w:pPr>
              <w:pStyle w:val="Default"/>
              <w:jc w:val="both"/>
              <w:rPr>
                <w:bCs/>
                <w:sz w:val="28"/>
                <w:szCs w:val="28"/>
              </w:rPr>
            </w:pPr>
            <w:r w:rsidRPr="00CB1922">
              <w:rPr>
                <w:bCs/>
                <w:sz w:val="28"/>
                <w:szCs w:val="28"/>
              </w:rPr>
              <w:t>4. КОНТРОЛЬ И ОЦЕНКА РЕЗУЛЬТАТОВ ОСВОЕНИЯ УЧЕБНОЙ ДИСЦИПЛИНЫ</w:t>
            </w:r>
          </w:p>
          <w:p w:rsidR="004B0D8B" w:rsidRPr="00CB1922" w:rsidRDefault="004B0D8B" w:rsidP="004B0D8B">
            <w:pPr>
              <w:spacing w:line="360" w:lineRule="auto"/>
              <w:jc w:val="both"/>
              <w:rPr>
                <w:caps/>
                <w:sz w:val="28"/>
                <w:szCs w:val="28"/>
              </w:rPr>
            </w:pPr>
          </w:p>
        </w:tc>
        <w:tc>
          <w:tcPr>
            <w:tcW w:w="800" w:type="dxa"/>
            <w:shd w:val="clear" w:color="auto" w:fill="auto"/>
          </w:tcPr>
          <w:p w:rsidR="004B0D8B" w:rsidRPr="00253788" w:rsidRDefault="004B0D8B" w:rsidP="004B0D8B">
            <w:pPr>
              <w:spacing w:after="0" w:line="240" w:lineRule="auto"/>
              <w:jc w:val="center"/>
              <w:rPr>
                <w:rFonts w:ascii="Times New Roman" w:hAnsi="Times New Roman"/>
                <w:color w:val="000000" w:themeColor="text1"/>
                <w:sz w:val="28"/>
                <w:szCs w:val="28"/>
              </w:rPr>
            </w:pPr>
          </w:p>
          <w:p w:rsidR="004B0D8B" w:rsidRPr="00253788" w:rsidRDefault="004B0D8B" w:rsidP="004B0D8B">
            <w:pPr>
              <w:spacing w:after="0" w:line="240" w:lineRule="auto"/>
              <w:jc w:val="center"/>
              <w:rPr>
                <w:rFonts w:ascii="Times New Roman" w:hAnsi="Times New Roman"/>
                <w:color w:val="000000" w:themeColor="text1"/>
                <w:sz w:val="28"/>
                <w:szCs w:val="28"/>
              </w:rPr>
            </w:pPr>
            <w:r w:rsidRPr="00253788">
              <w:rPr>
                <w:rFonts w:ascii="Times New Roman" w:hAnsi="Times New Roman"/>
                <w:color w:val="000000" w:themeColor="text1"/>
                <w:sz w:val="28"/>
                <w:szCs w:val="28"/>
              </w:rPr>
              <w:t>12</w:t>
            </w:r>
          </w:p>
        </w:tc>
      </w:tr>
    </w:tbl>
    <w:p w:rsidR="004B0D8B" w:rsidRDefault="004B0D8B" w:rsidP="004B0D8B">
      <w:r>
        <w:br w:type="page"/>
      </w:r>
    </w:p>
    <w:p w:rsidR="004B0D8B" w:rsidRPr="0099146D" w:rsidRDefault="004B0D8B" w:rsidP="004B0D8B">
      <w:pPr>
        <w:pStyle w:val="a3"/>
        <w:numPr>
          <w:ilvl w:val="0"/>
          <w:numId w:val="1"/>
        </w:numPr>
        <w:tabs>
          <w:tab w:val="left" w:pos="0"/>
        </w:tabs>
        <w:spacing w:after="0" w:line="240" w:lineRule="auto"/>
        <w:jc w:val="center"/>
        <w:rPr>
          <w:rFonts w:ascii="Times New Roman" w:hAnsi="Times New Roman"/>
          <w:b/>
          <w:noProof/>
          <w:sz w:val="28"/>
          <w:szCs w:val="28"/>
        </w:rPr>
      </w:pPr>
      <w:r w:rsidRPr="0099146D">
        <w:rPr>
          <w:rFonts w:ascii="Times New Roman" w:hAnsi="Times New Roman"/>
          <w:b/>
          <w:sz w:val="28"/>
          <w:szCs w:val="28"/>
        </w:rPr>
        <w:t>ПАСПОРТ РАБОЧЕЙ ПРОГРАММЫ УЧЕБНОЙ ДИСЦИПЛИНЫ</w:t>
      </w:r>
    </w:p>
    <w:p w:rsidR="004B0D8B" w:rsidRDefault="004B0D8B" w:rsidP="004B0D8B">
      <w:pPr>
        <w:pStyle w:val="a3"/>
        <w:tabs>
          <w:tab w:val="left" w:pos="0"/>
        </w:tabs>
        <w:spacing w:after="0" w:line="240" w:lineRule="auto"/>
        <w:ind w:left="0"/>
        <w:jc w:val="center"/>
        <w:rPr>
          <w:rFonts w:ascii="Times New Roman" w:hAnsi="Times New Roman"/>
          <w:b/>
          <w:noProof/>
          <w:sz w:val="28"/>
          <w:szCs w:val="28"/>
        </w:rPr>
      </w:pPr>
      <w:r>
        <w:rPr>
          <w:rFonts w:ascii="Times New Roman" w:hAnsi="Times New Roman"/>
          <w:b/>
          <w:noProof/>
          <w:sz w:val="28"/>
          <w:szCs w:val="28"/>
        </w:rPr>
        <w:t>ЭКОНОМИКА ОРГАНИЗАЦИИ</w:t>
      </w:r>
    </w:p>
    <w:p w:rsidR="004B0D8B" w:rsidRDefault="004B0D8B" w:rsidP="004B0D8B">
      <w:pPr>
        <w:pStyle w:val="a3"/>
        <w:tabs>
          <w:tab w:val="left" w:pos="0"/>
        </w:tabs>
        <w:spacing w:after="0" w:line="240" w:lineRule="auto"/>
        <w:ind w:left="0"/>
        <w:jc w:val="both"/>
        <w:rPr>
          <w:rFonts w:ascii="Times New Roman" w:hAnsi="Times New Roman"/>
          <w:noProof/>
          <w:sz w:val="28"/>
          <w:szCs w:val="28"/>
        </w:rPr>
      </w:pPr>
    </w:p>
    <w:p w:rsidR="004B0D8B" w:rsidRPr="00CB1922" w:rsidRDefault="004B0D8B" w:rsidP="004B0D8B">
      <w:pPr>
        <w:pStyle w:val="a3"/>
        <w:numPr>
          <w:ilvl w:val="1"/>
          <w:numId w:val="1"/>
        </w:numPr>
        <w:tabs>
          <w:tab w:val="left" w:pos="0"/>
          <w:tab w:val="left" w:pos="567"/>
        </w:tabs>
        <w:spacing w:after="0" w:line="240" w:lineRule="auto"/>
        <w:ind w:left="0" w:firstLine="0"/>
        <w:jc w:val="both"/>
        <w:rPr>
          <w:rFonts w:ascii="Times New Roman" w:hAnsi="Times New Roman"/>
          <w:b/>
          <w:noProof/>
          <w:sz w:val="28"/>
          <w:szCs w:val="28"/>
        </w:rPr>
      </w:pPr>
      <w:r w:rsidRPr="00CB1922">
        <w:rPr>
          <w:rFonts w:ascii="Times New Roman" w:hAnsi="Times New Roman"/>
          <w:b/>
          <w:noProof/>
          <w:sz w:val="28"/>
          <w:szCs w:val="28"/>
        </w:rPr>
        <w:t>Область применения программы:</w:t>
      </w:r>
    </w:p>
    <w:p w:rsidR="004B0D8B" w:rsidRDefault="004B0D8B" w:rsidP="004B0D8B">
      <w:pPr>
        <w:pStyle w:val="a3"/>
        <w:tabs>
          <w:tab w:val="left" w:pos="0"/>
          <w:tab w:val="left" w:pos="709"/>
        </w:tabs>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ab/>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194410">
        <w:rPr>
          <w:rFonts w:ascii="Times New Roman" w:hAnsi="Times New Roman"/>
          <w:b/>
          <w:noProof/>
          <w:sz w:val="28"/>
          <w:szCs w:val="28"/>
        </w:rPr>
        <w:t>38.02.03 Операционая деятельность в логистике.</w:t>
      </w:r>
    </w:p>
    <w:p w:rsidR="004B0D8B" w:rsidRDefault="004B0D8B" w:rsidP="004B0D8B">
      <w:pPr>
        <w:pStyle w:val="a3"/>
        <w:tabs>
          <w:tab w:val="left" w:pos="0"/>
          <w:tab w:val="left" w:pos="709"/>
        </w:tabs>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ab/>
        <w:t>Рабочая программа учебной дисциплины может быть использована в дополнительном профессиональном образовании при повышении квалификации и переподготовке с целью обновления знаний, умений и повышения квалификации в рамках специальности.</w:t>
      </w:r>
    </w:p>
    <w:p w:rsidR="004B0D8B" w:rsidRPr="009D3348" w:rsidRDefault="004B0D8B" w:rsidP="004B0D8B">
      <w:pPr>
        <w:pStyle w:val="a3"/>
        <w:tabs>
          <w:tab w:val="left" w:pos="0"/>
          <w:tab w:val="left" w:pos="709"/>
        </w:tabs>
        <w:spacing w:after="0" w:line="240" w:lineRule="auto"/>
        <w:ind w:left="0" w:firstLine="567"/>
        <w:jc w:val="both"/>
        <w:rPr>
          <w:rFonts w:ascii="Times New Roman" w:hAnsi="Times New Roman"/>
          <w:b/>
          <w:noProof/>
          <w:sz w:val="28"/>
          <w:szCs w:val="28"/>
        </w:rPr>
      </w:pPr>
      <w:r>
        <w:rPr>
          <w:rFonts w:ascii="Times New Roman" w:hAnsi="Times New Roman"/>
          <w:noProof/>
          <w:sz w:val="28"/>
          <w:szCs w:val="28"/>
        </w:rPr>
        <w:tab/>
      </w:r>
    </w:p>
    <w:p w:rsidR="004B0D8B" w:rsidRPr="009D3348" w:rsidRDefault="004B0D8B" w:rsidP="004B0D8B">
      <w:pPr>
        <w:pStyle w:val="a3"/>
        <w:numPr>
          <w:ilvl w:val="1"/>
          <w:numId w:val="1"/>
        </w:numPr>
        <w:tabs>
          <w:tab w:val="left" w:pos="0"/>
          <w:tab w:val="left" w:pos="567"/>
        </w:tabs>
        <w:spacing w:after="0" w:line="240" w:lineRule="auto"/>
        <w:ind w:left="0" w:firstLine="0"/>
        <w:jc w:val="both"/>
        <w:rPr>
          <w:rFonts w:ascii="Times New Roman" w:hAnsi="Times New Roman"/>
          <w:b/>
          <w:noProof/>
          <w:sz w:val="28"/>
          <w:szCs w:val="28"/>
        </w:rPr>
      </w:pPr>
      <w:r w:rsidRPr="009D3348">
        <w:rPr>
          <w:rFonts w:ascii="Times New Roman" w:hAnsi="Times New Roman"/>
          <w:b/>
          <w:noProof/>
          <w:sz w:val="28"/>
          <w:szCs w:val="28"/>
        </w:rPr>
        <w:t>Место дисицплины в структуре Программы подготовки специалистов среднего звена:</w:t>
      </w:r>
    </w:p>
    <w:p w:rsidR="004B0D8B" w:rsidRDefault="004B0D8B" w:rsidP="004B0D8B">
      <w:pPr>
        <w:pStyle w:val="a3"/>
        <w:tabs>
          <w:tab w:val="left" w:pos="0"/>
          <w:tab w:val="left" w:pos="709"/>
        </w:tabs>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ab/>
        <w:t>Учебная дисициплина «Экономика организации» по специальности СПО 38.02.03 Операционная деятельность в логистике является общепрофессиональной дисциплиной и принадлежит к профессиональному цмклу.</w:t>
      </w:r>
    </w:p>
    <w:p w:rsidR="004B0D8B" w:rsidRDefault="004B0D8B" w:rsidP="004B0D8B">
      <w:pPr>
        <w:pStyle w:val="a3"/>
        <w:tabs>
          <w:tab w:val="left" w:pos="0"/>
          <w:tab w:val="left" w:pos="709"/>
        </w:tabs>
        <w:spacing w:after="0" w:line="240" w:lineRule="auto"/>
        <w:ind w:left="0" w:firstLine="567"/>
        <w:jc w:val="both"/>
        <w:rPr>
          <w:rFonts w:ascii="Times New Roman" w:hAnsi="Times New Roman"/>
          <w:noProof/>
          <w:sz w:val="28"/>
          <w:szCs w:val="28"/>
        </w:rPr>
      </w:pPr>
    </w:p>
    <w:p w:rsidR="004B0D8B" w:rsidRPr="00CF4532" w:rsidRDefault="004B0D8B" w:rsidP="004B0D8B">
      <w:pPr>
        <w:pStyle w:val="a3"/>
        <w:numPr>
          <w:ilvl w:val="1"/>
          <w:numId w:val="1"/>
        </w:numPr>
        <w:tabs>
          <w:tab w:val="left" w:pos="0"/>
          <w:tab w:val="left" w:pos="567"/>
        </w:tabs>
        <w:spacing w:after="0" w:line="240" w:lineRule="auto"/>
        <w:ind w:left="0" w:firstLine="0"/>
        <w:jc w:val="both"/>
        <w:rPr>
          <w:rFonts w:ascii="Times New Roman" w:hAnsi="Times New Roman"/>
          <w:noProof/>
          <w:sz w:val="28"/>
          <w:szCs w:val="28"/>
        </w:rPr>
      </w:pPr>
      <w:r>
        <w:rPr>
          <w:rFonts w:ascii="Times New Roman" w:hAnsi="Times New Roman"/>
          <w:b/>
          <w:noProof/>
          <w:sz w:val="28"/>
          <w:szCs w:val="28"/>
        </w:rPr>
        <w:t>Цели и задачи дисциплины – требования к результатам освоения дисциплины:</w:t>
      </w:r>
    </w:p>
    <w:p w:rsidR="004B0D8B" w:rsidRPr="00114C6A" w:rsidRDefault="004B0D8B" w:rsidP="004B0D8B">
      <w:pPr>
        <w:pStyle w:val="a3"/>
        <w:tabs>
          <w:tab w:val="left" w:pos="0"/>
        </w:tabs>
        <w:spacing w:after="0" w:line="240" w:lineRule="auto"/>
        <w:ind w:left="0"/>
        <w:jc w:val="both"/>
        <w:rPr>
          <w:rFonts w:ascii="Times New Roman" w:hAnsi="Times New Roman" w:cs="Times New Roman"/>
          <w:noProof/>
          <w:sz w:val="28"/>
          <w:szCs w:val="28"/>
        </w:rPr>
      </w:pPr>
      <w:r>
        <w:rPr>
          <w:rFonts w:ascii="Times New Roman" w:hAnsi="Times New Roman"/>
          <w:noProof/>
          <w:sz w:val="28"/>
          <w:szCs w:val="28"/>
        </w:rPr>
        <w:tab/>
        <w:t xml:space="preserve">Главной целью дисицплины «Экономика организации» </w:t>
      </w:r>
      <w:r w:rsidRPr="00114C6A">
        <w:rPr>
          <w:rFonts w:ascii="Times New Roman" w:hAnsi="Times New Roman" w:cs="Times New Roman"/>
          <w:noProof/>
          <w:sz w:val="28"/>
          <w:szCs w:val="28"/>
        </w:rPr>
        <w:t xml:space="preserve">является </w:t>
      </w:r>
      <w:r w:rsidR="00114C6A" w:rsidRPr="00114C6A">
        <w:rPr>
          <w:rFonts w:ascii="Times New Roman" w:hAnsi="Times New Roman" w:cs="Times New Roman"/>
          <w:sz w:val="28"/>
          <w:szCs w:val="28"/>
        </w:rPr>
        <w:t xml:space="preserve">освоение </w:t>
      </w:r>
      <w:r w:rsidR="00114C6A">
        <w:rPr>
          <w:rFonts w:ascii="Times New Roman" w:hAnsi="Times New Roman" w:cs="Times New Roman"/>
          <w:sz w:val="28"/>
          <w:szCs w:val="28"/>
        </w:rPr>
        <w:t>обучающимися</w:t>
      </w:r>
      <w:r w:rsidR="00114C6A" w:rsidRPr="00114C6A">
        <w:rPr>
          <w:rFonts w:ascii="Times New Roman" w:hAnsi="Times New Roman" w:cs="Times New Roman"/>
          <w:sz w:val="28"/>
          <w:szCs w:val="28"/>
        </w:rPr>
        <w:t xml:space="preserve"> рыночных методов управления деятельностью предприятий для повышения эффективности их функционирования в условиях конкурентной борьбы. При изучении дисциплины соблюдается связь с дисциплинами экономика предприятия, статистика, экономическая теория; соблюдается непрерывность в использовании ЭВМ при проведении практических и лабораторных занятий.</w:t>
      </w:r>
    </w:p>
    <w:p w:rsidR="004B0D8B" w:rsidRPr="00114C6A" w:rsidRDefault="004B0D8B" w:rsidP="004B0D8B">
      <w:pPr>
        <w:pStyle w:val="a3"/>
        <w:tabs>
          <w:tab w:val="left" w:pos="0"/>
        </w:tabs>
        <w:spacing w:after="0" w:line="240" w:lineRule="auto"/>
        <w:ind w:left="0"/>
        <w:jc w:val="both"/>
        <w:rPr>
          <w:rFonts w:ascii="Times New Roman" w:hAnsi="Times New Roman" w:cs="Times New Roman"/>
          <w:noProof/>
          <w:sz w:val="28"/>
          <w:szCs w:val="28"/>
        </w:rPr>
      </w:pPr>
      <w:r w:rsidRPr="00114C6A">
        <w:rPr>
          <w:rFonts w:ascii="Times New Roman" w:hAnsi="Times New Roman" w:cs="Times New Roman"/>
          <w:noProof/>
          <w:sz w:val="28"/>
          <w:szCs w:val="28"/>
        </w:rPr>
        <w:tab/>
        <w:t>В результате освоения дисциплины обучающийся должен:</w:t>
      </w:r>
    </w:p>
    <w:p w:rsidR="004B0D8B" w:rsidRPr="00114C6A" w:rsidRDefault="004B0D8B" w:rsidP="004B0D8B">
      <w:pPr>
        <w:pStyle w:val="a3"/>
        <w:tabs>
          <w:tab w:val="left" w:pos="0"/>
        </w:tabs>
        <w:spacing w:after="0" w:line="240" w:lineRule="auto"/>
        <w:ind w:left="0"/>
        <w:jc w:val="both"/>
        <w:rPr>
          <w:rFonts w:ascii="Times New Roman" w:hAnsi="Times New Roman"/>
          <w:b/>
          <w:noProof/>
          <w:sz w:val="28"/>
          <w:szCs w:val="28"/>
        </w:rPr>
      </w:pPr>
      <w:r w:rsidRPr="00114C6A">
        <w:rPr>
          <w:rFonts w:ascii="Times New Roman" w:hAnsi="Times New Roman"/>
          <w:b/>
          <w:noProof/>
          <w:sz w:val="28"/>
          <w:szCs w:val="28"/>
        </w:rPr>
        <w:t>уметь:</w:t>
      </w:r>
    </w:p>
    <w:p w:rsidR="00114C6A" w:rsidRPr="00114C6A" w:rsidRDefault="00114C6A" w:rsidP="004B0D8B">
      <w:pPr>
        <w:pStyle w:val="a3"/>
        <w:tabs>
          <w:tab w:val="left" w:pos="0"/>
        </w:tabs>
        <w:spacing w:after="0" w:line="240" w:lineRule="auto"/>
        <w:ind w:left="0"/>
        <w:jc w:val="both"/>
        <w:rPr>
          <w:rFonts w:ascii="Times New Roman" w:hAnsi="Times New Roman" w:cs="Times New Roman"/>
          <w:sz w:val="28"/>
          <w:szCs w:val="28"/>
        </w:rPr>
      </w:pPr>
      <w:r w:rsidRPr="00114C6A">
        <w:rPr>
          <w:rFonts w:ascii="Times New Roman" w:hAnsi="Times New Roman" w:cs="Times New Roman"/>
          <w:sz w:val="28"/>
          <w:szCs w:val="28"/>
        </w:rPr>
        <w:t xml:space="preserve">- определять организационно-правовые формы организаций; </w:t>
      </w:r>
    </w:p>
    <w:p w:rsidR="00114C6A" w:rsidRPr="00114C6A" w:rsidRDefault="00114C6A" w:rsidP="004B0D8B">
      <w:pPr>
        <w:pStyle w:val="a3"/>
        <w:tabs>
          <w:tab w:val="left" w:pos="0"/>
        </w:tabs>
        <w:spacing w:after="0" w:line="240" w:lineRule="auto"/>
        <w:ind w:left="0"/>
        <w:jc w:val="both"/>
        <w:rPr>
          <w:rFonts w:ascii="Times New Roman" w:hAnsi="Times New Roman" w:cs="Times New Roman"/>
          <w:sz w:val="28"/>
          <w:szCs w:val="28"/>
        </w:rPr>
      </w:pPr>
      <w:r w:rsidRPr="00114C6A">
        <w:rPr>
          <w:rFonts w:ascii="Times New Roman" w:hAnsi="Times New Roman" w:cs="Times New Roman"/>
          <w:sz w:val="28"/>
          <w:szCs w:val="28"/>
        </w:rPr>
        <w:t xml:space="preserve">- находить и использовать необходимую экономическую информацию; </w:t>
      </w:r>
    </w:p>
    <w:p w:rsidR="00114C6A" w:rsidRPr="00114C6A" w:rsidRDefault="00114C6A" w:rsidP="004B0D8B">
      <w:pPr>
        <w:pStyle w:val="a3"/>
        <w:tabs>
          <w:tab w:val="left" w:pos="0"/>
        </w:tabs>
        <w:spacing w:after="0" w:line="240" w:lineRule="auto"/>
        <w:ind w:left="0"/>
        <w:jc w:val="both"/>
        <w:rPr>
          <w:rFonts w:ascii="Times New Roman" w:hAnsi="Times New Roman" w:cs="Times New Roman"/>
          <w:sz w:val="28"/>
          <w:szCs w:val="28"/>
        </w:rPr>
      </w:pPr>
      <w:r w:rsidRPr="00114C6A">
        <w:rPr>
          <w:rFonts w:ascii="Times New Roman" w:hAnsi="Times New Roman" w:cs="Times New Roman"/>
          <w:sz w:val="28"/>
          <w:szCs w:val="28"/>
        </w:rPr>
        <w:t>- определять состав материальных, трудовых и финансовых ресурсов организации;</w:t>
      </w:r>
    </w:p>
    <w:p w:rsidR="00114C6A" w:rsidRPr="00114C6A" w:rsidRDefault="00114C6A" w:rsidP="004B0D8B">
      <w:pPr>
        <w:pStyle w:val="a3"/>
        <w:tabs>
          <w:tab w:val="left" w:pos="0"/>
        </w:tabs>
        <w:spacing w:after="0" w:line="240" w:lineRule="auto"/>
        <w:ind w:left="0"/>
        <w:jc w:val="both"/>
        <w:rPr>
          <w:rFonts w:ascii="Times New Roman" w:hAnsi="Times New Roman" w:cs="Times New Roman"/>
          <w:sz w:val="28"/>
          <w:szCs w:val="28"/>
        </w:rPr>
      </w:pPr>
      <w:r w:rsidRPr="00114C6A">
        <w:rPr>
          <w:rFonts w:ascii="Times New Roman" w:hAnsi="Times New Roman" w:cs="Times New Roman"/>
          <w:sz w:val="28"/>
          <w:szCs w:val="28"/>
        </w:rPr>
        <w:t xml:space="preserve">- заполнять первичные документы по экономической деятельности организации; </w:t>
      </w:r>
    </w:p>
    <w:p w:rsidR="00114C6A" w:rsidRPr="00114C6A" w:rsidRDefault="00114C6A" w:rsidP="004B0D8B">
      <w:pPr>
        <w:pStyle w:val="a3"/>
        <w:tabs>
          <w:tab w:val="left" w:pos="0"/>
        </w:tabs>
        <w:spacing w:after="0" w:line="240" w:lineRule="auto"/>
        <w:ind w:left="0"/>
        <w:jc w:val="both"/>
        <w:rPr>
          <w:rFonts w:ascii="Times New Roman" w:hAnsi="Times New Roman" w:cs="Times New Roman"/>
          <w:b/>
          <w:noProof/>
          <w:sz w:val="28"/>
          <w:szCs w:val="28"/>
        </w:rPr>
      </w:pPr>
      <w:r w:rsidRPr="00114C6A">
        <w:rPr>
          <w:rFonts w:ascii="Times New Roman" w:hAnsi="Times New Roman" w:cs="Times New Roman"/>
          <w:sz w:val="28"/>
          <w:szCs w:val="28"/>
        </w:rPr>
        <w:t>- рассчитывать по принятой методике основные технико-экономические показатели деятельности организации.</w:t>
      </w:r>
    </w:p>
    <w:p w:rsidR="00114C6A" w:rsidRPr="00114C6A" w:rsidRDefault="00114C6A" w:rsidP="004B0D8B">
      <w:pPr>
        <w:pStyle w:val="Default"/>
        <w:rPr>
          <w:sz w:val="28"/>
          <w:szCs w:val="28"/>
        </w:rPr>
      </w:pPr>
      <w:r w:rsidRPr="00114C6A">
        <w:rPr>
          <w:b/>
          <w:sz w:val="28"/>
          <w:szCs w:val="28"/>
        </w:rPr>
        <w:t xml:space="preserve">знать: </w:t>
      </w:r>
    </w:p>
    <w:p w:rsidR="00114C6A" w:rsidRPr="00114C6A" w:rsidRDefault="00114C6A" w:rsidP="004B0D8B">
      <w:pPr>
        <w:pStyle w:val="Default"/>
        <w:rPr>
          <w:sz w:val="28"/>
          <w:szCs w:val="28"/>
        </w:rPr>
      </w:pPr>
      <w:r w:rsidRPr="00114C6A">
        <w:rPr>
          <w:sz w:val="28"/>
          <w:szCs w:val="28"/>
        </w:rPr>
        <w:t xml:space="preserve">- сущность организации как основного звена экономики отраслей; </w:t>
      </w:r>
    </w:p>
    <w:p w:rsidR="00114C6A" w:rsidRPr="00114C6A" w:rsidRDefault="00114C6A" w:rsidP="004B0D8B">
      <w:pPr>
        <w:pStyle w:val="Default"/>
        <w:rPr>
          <w:sz w:val="28"/>
          <w:szCs w:val="28"/>
        </w:rPr>
      </w:pPr>
      <w:r w:rsidRPr="00114C6A">
        <w:rPr>
          <w:sz w:val="28"/>
          <w:szCs w:val="28"/>
        </w:rPr>
        <w:t>- основные принципы построения экономической системы организации;</w:t>
      </w:r>
    </w:p>
    <w:p w:rsidR="00114C6A" w:rsidRPr="00114C6A" w:rsidRDefault="00114C6A" w:rsidP="004B0D8B">
      <w:pPr>
        <w:pStyle w:val="Default"/>
        <w:rPr>
          <w:sz w:val="28"/>
          <w:szCs w:val="28"/>
        </w:rPr>
      </w:pPr>
      <w:r w:rsidRPr="00114C6A">
        <w:rPr>
          <w:sz w:val="28"/>
          <w:szCs w:val="28"/>
        </w:rPr>
        <w:t xml:space="preserve">- принципы и методы управления основными и оборотными средствами; </w:t>
      </w:r>
    </w:p>
    <w:p w:rsidR="00114C6A" w:rsidRPr="00114C6A" w:rsidRDefault="00114C6A" w:rsidP="004B0D8B">
      <w:pPr>
        <w:pStyle w:val="Default"/>
        <w:rPr>
          <w:sz w:val="28"/>
          <w:szCs w:val="28"/>
        </w:rPr>
      </w:pPr>
      <w:r w:rsidRPr="00114C6A">
        <w:rPr>
          <w:sz w:val="28"/>
          <w:szCs w:val="28"/>
        </w:rPr>
        <w:t xml:space="preserve">- методы оценки эффективности использования основных и оборотных средств; </w:t>
      </w:r>
    </w:p>
    <w:p w:rsidR="00114C6A" w:rsidRPr="00114C6A" w:rsidRDefault="00114C6A" w:rsidP="004B0D8B">
      <w:pPr>
        <w:pStyle w:val="Default"/>
        <w:rPr>
          <w:sz w:val="28"/>
          <w:szCs w:val="28"/>
        </w:rPr>
      </w:pPr>
      <w:r w:rsidRPr="00114C6A">
        <w:rPr>
          <w:sz w:val="28"/>
          <w:szCs w:val="28"/>
        </w:rPr>
        <w:t xml:space="preserve">- организацию производственного и технологического процессов; </w:t>
      </w:r>
    </w:p>
    <w:p w:rsidR="00114C6A" w:rsidRPr="00114C6A" w:rsidRDefault="00114C6A" w:rsidP="004B0D8B">
      <w:pPr>
        <w:pStyle w:val="Default"/>
        <w:rPr>
          <w:sz w:val="28"/>
          <w:szCs w:val="28"/>
        </w:rPr>
      </w:pPr>
      <w:r w:rsidRPr="00114C6A">
        <w:rPr>
          <w:sz w:val="28"/>
          <w:szCs w:val="28"/>
        </w:rPr>
        <w:t xml:space="preserve">- состав материальных, трудовых и финансовых ресурсов организации, показатели их использования; </w:t>
      </w:r>
    </w:p>
    <w:p w:rsidR="00114C6A" w:rsidRPr="00114C6A" w:rsidRDefault="00114C6A" w:rsidP="004B0D8B">
      <w:pPr>
        <w:pStyle w:val="Default"/>
        <w:rPr>
          <w:sz w:val="28"/>
          <w:szCs w:val="28"/>
        </w:rPr>
      </w:pPr>
      <w:r w:rsidRPr="00114C6A">
        <w:rPr>
          <w:sz w:val="28"/>
          <w:szCs w:val="28"/>
        </w:rPr>
        <w:t>- способы экономии ресурсов, в том числе основные энергосберегающие технологи;</w:t>
      </w:r>
    </w:p>
    <w:p w:rsidR="00114C6A" w:rsidRPr="00114C6A" w:rsidRDefault="00114C6A" w:rsidP="004B0D8B">
      <w:pPr>
        <w:pStyle w:val="Default"/>
        <w:rPr>
          <w:sz w:val="28"/>
          <w:szCs w:val="28"/>
        </w:rPr>
      </w:pPr>
      <w:r w:rsidRPr="00114C6A">
        <w:rPr>
          <w:sz w:val="28"/>
          <w:szCs w:val="28"/>
        </w:rPr>
        <w:t>- механизм ценообразования;</w:t>
      </w:r>
    </w:p>
    <w:p w:rsidR="00114C6A" w:rsidRPr="00114C6A" w:rsidRDefault="00114C6A" w:rsidP="004B0D8B">
      <w:pPr>
        <w:pStyle w:val="Default"/>
        <w:rPr>
          <w:sz w:val="28"/>
          <w:szCs w:val="28"/>
        </w:rPr>
      </w:pPr>
      <w:r w:rsidRPr="00114C6A">
        <w:rPr>
          <w:sz w:val="28"/>
          <w:szCs w:val="28"/>
        </w:rPr>
        <w:t xml:space="preserve">- формы оплаты труда; </w:t>
      </w:r>
    </w:p>
    <w:p w:rsidR="00114C6A" w:rsidRDefault="00114C6A" w:rsidP="004B0D8B">
      <w:pPr>
        <w:pStyle w:val="Default"/>
        <w:rPr>
          <w:sz w:val="28"/>
          <w:szCs w:val="28"/>
        </w:rPr>
      </w:pPr>
      <w:r w:rsidRPr="00114C6A">
        <w:rPr>
          <w:sz w:val="28"/>
          <w:szCs w:val="28"/>
        </w:rPr>
        <w:t xml:space="preserve">- основные технико-экономические показатели деятельности организации методику их расчёта. </w:t>
      </w:r>
    </w:p>
    <w:p w:rsidR="009E146D" w:rsidRPr="009E146D" w:rsidRDefault="009E146D" w:rsidP="009E146D">
      <w:pPr>
        <w:pStyle w:val="Default"/>
        <w:ind w:firstLine="708"/>
        <w:rPr>
          <w:sz w:val="28"/>
          <w:szCs w:val="28"/>
        </w:rPr>
      </w:pPr>
      <w:r w:rsidRPr="009E146D">
        <w:rPr>
          <w:sz w:val="28"/>
          <w:szCs w:val="28"/>
        </w:rPr>
        <w:t>Результатом освоения учебной дисциплины является овладение общими и профессиональными компетенциями:</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bCs/>
          <w:color w:val="000000" w:themeColor="text1"/>
          <w:sz w:val="28"/>
          <w:szCs w:val="28"/>
        </w:rPr>
        <w:t>ОК 1.</w:t>
      </w:r>
      <w:r w:rsidRPr="009E146D">
        <w:rPr>
          <w:rFonts w:ascii="Times New Roman" w:eastAsia="Times New Roman" w:hAnsi="Times New Roman" w:cs="Times New Roman"/>
          <w:color w:val="000000" w:themeColor="text1"/>
          <w:sz w:val="28"/>
          <w:szCs w:val="28"/>
        </w:rPr>
        <w:t> Понимать сущность и социальную значимость своей будущей профессии, проявлять к ней устойчивый интерес.</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bCs/>
          <w:color w:val="000000" w:themeColor="text1"/>
          <w:sz w:val="28"/>
          <w:szCs w:val="28"/>
        </w:rPr>
        <w:t>ОК 2.</w:t>
      </w:r>
      <w:r w:rsidRPr="009E146D">
        <w:rPr>
          <w:rFonts w:ascii="Times New Roman" w:eastAsia="Times New Roman" w:hAnsi="Times New Roman" w:cs="Times New Roman"/>
          <w:color w:val="000000" w:themeColor="text1"/>
          <w:sz w:val="28"/>
          <w:szCs w:val="28"/>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bCs/>
          <w:color w:val="000000" w:themeColor="text1"/>
          <w:sz w:val="28"/>
          <w:szCs w:val="28"/>
        </w:rPr>
        <w:t>ОК3.</w:t>
      </w:r>
      <w:r w:rsidRPr="009E146D">
        <w:rPr>
          <w:rFonts w:ascii="Times New Roman" w:eastAsia="Times New Roman" w:hAnsi="Times New Roman" w:cs="Times New Roman"/>
          <w:color w:val="000000" w:themeColor="text1"/>
          <w:sz w:val="28"/>
          <w:szCs w:val="28"/>
        </w:rPr>
        <w:t> Принимать решения в стандартных и нестандартных ситуациях и нести за них ответственность.</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bCs/>
          <w:color w:val="000000" w:themeColor="text1"/>
          <w:sz w:val="28"/>
          <w:szCs w:val="28"/>
        </w:rPr>
        <w:t>ОК 4.</w:t>
      </w:r>
      <w:r w:rsidRPr="009E146D">
        <w:rPr>
          <w:rFonts w:ascii="Times New Roman" w:eastAsia="Times New Roman" w:hAnsi="Times New Roman" w:cs="Times New Roman"/>
          <w:color w:val="000000" w:themeColor="text1"/>
          <w:sz w:val="28"/>
          <w:szCs w:val="28"/>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bCs/>
          <w:color w:val="000000" w:themeColor="text1"/>
          <w:sz w:val="28"/>
          <w:szCs w:val="28"/>
        </w:rPr>
        <w:t>ОК 5. </w:t>
      </w:r>
      <w:r w:rsidRPr="009E146D">
        <w:rPr>
          <w:rFonts w:ascii="Times New Roman" w:eastAsia="Times New Roman" w:hAnsi="Times New Roman" w:cs="Times New Roman"/>
          <w:color w:val="000000" w:themeColor="text1"/>
          <w:sz w:val="28"/>
          <w:szCs w:val="28"/>
        </w:rPr>
        <w:t>Использовать информационно-коммуникационные технологии в профессиональной деятельности.</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1.1.</w:t>
      </w:r>
      <w:r w:rsidRPr="009E146D">
        <w:rPr>
          <w:rFonts w:ascii="Times New Roman" w:eastAsia="Times New Roman" w:hAnsi="Times New Roman" w:cs="Times New Roman"/>
          <w:color w:val="000000" w:themeColor="text1"/>
          <w:sz w:val="28"/>
          <w:szCs w:val="28"/>
        </w:rPr>
        <w:t xml:space="preserve"> 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1.3.</w:t>
      </w:r>
      <w:r w:rsidRPr="009E146D">
        <w:rPr>
          <w:rFonts w:ascii="Times New Roman" w:eastAsia="Times New Roman" w:hAnsi="Times New Roman" w:cs="Times New Roman"/>
          <w:color w:val="000000" w:themeColor="text1"/>
          <w:sz w:val="28"/>
          <w:szCs w:val="28"/>
        </w:rPr>
        <w:t xml:space="preserve"> Осуществлять выбор поставщиков, перевозчиков, определять тип посредников и каналы распределения.</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1.4.</w:t>
      </w:r>
      <w:r w:rsidRPr="009E146D">
        <w:rPr>
          <w:rFonts w:ascii="Times New Roman" w:eastAsia="Times New Roman" w:hAnsi="Times New Roman" w:cs="Times New Roman"/>
          <w:color w:val="000000" w:themeColor="text1"/>
          <w:sz w:val="28"/>
          <w:szCs w:val="28"/>
        </w:rPr>
        <w:t xml:space="preserve">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1.5.</w:t>
      </w:r>
      <w:r w:rsidRPr="009E146D">
        <w:rPr>
          <w:rFonts w:ascii="Times New Roman" w:eastAsia="Times New Roman" w:hAnsi="Times New Roman" w:cs="Times New Roman"/>
          <w:color w:val="000000" w:themeColor="text1"/>
          <w:sz w:val="28"/>
          <w:szCs w:val="28"/>
        </w:rPr>
        <w:t xml:space="preserve"> Владеть основами оперативного планирования и организации материальных потоков на производстве.</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2.1.</w:t>
      </w:r>
      <w:r w:rsidRPr="009E146D">
        <w:rPr>
          <w:rFonts w:ascii="Times New Roman" w:eastAsia="Times New Roman" w:hAnsi="Times New Roman" w:cs="Times New Roman"/>
          <w:color w:val="000000" w:themeColor="text1"/>
          <w:sz w:val="28"/>
          <w:szCs w:val="28"/>
        </w:rPr>
        <w:t xml:space="preserve">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целей и задач организации в целом.</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2.2.</w:t>
      </w:r>
      <w:r w:rsidRPr="009E146D">
        <w:rPr>
          <w:rFonts w:ascii="Times New Roman" w:eastAsia="Times New Roman" w:hAnsi="Times New Roman" w:cs="Times New Roman"/>
          <w:color w:val="000000" w:themeColor="text1"/>
          <w:sz w:val="28"/>
          <w:szCs w:val="28"/>
        </w:rPr>
        <w:t xml:space="preserve"> Применять методологию проектирования внутрипроизводственных логистических систем при решении практических задач.</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 xml:space="preserve">ПК 2.3. </w:t>
      </w:r>
      <w:r w:rsidRPr="009E146D">
        <w:rPr>
          <w:rFonts w:ascii="Times New Roman" w:eastAsia="Times New Roman" w:hAnsi="Times New Roman" w:cs="Times New Roman"/>
          <w:color w:val="000000" w:themeColor="text1"/>
          <w:sz w:val="28"/>
          <w:szCs w:val="28"/>
        </w:rPr>
        <w:t>Использовать различные модели и методы управления запасами.</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2.4.</w:t>
      </w:r>
      <w:r w:rsidRPr="009E146D">
        <w:rPr>
          <w:rFonts w:ascii="Times New Roman" w:eastAsia="Times New Roman" w:hAnsi="Times New Roman" w:cs="Times New Roman"/>
          <w:color w:val="000000" w:themeColor="text1"/>
          <w:sz w:val="28"/>
          <w:szCs w:val="28"/>
        </w:rPr>
        <w:t xml:space="preserve"> Осуществлять управление заказами, запасами, транспортировкой, складированием, грузопереработкой, упаковкой, сервисом.</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3.1.</w:t>
      </w:r>
      <w:r w:rsidRPr="009E146D">
        <w:rPr>
          <w:rFonts w:ascii="Times New Roman" w:eastAsia="Times New Roman" w:hAnsi="Times New Roman" w:cs="Times New Roman"/>
          <w:color w:val="000000" w:themeColor="text1"/>
          <w:sz w:val="28"/>
          <w:szCs w:val="28"/>
        </w:rPr>
        <w:t xml:space="preserve"> Владеть методологией оценки эффективности функционирования элементов логистической системы.</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3.2.</w:t>
      </w:r>
      <w:r w:rsidRPr="009E146D">
        <w:rPr>
          <w:rFonts w:ascii="Times New Roman" w:eastAsia="Times New Roman" w:hAnsi="Times New Roman" w:cs="Times New Roman"/>
          <w:color w:val="000000" w:themeColor="text1"/>
          <w:sz w:val="28"/>
          <w:szCs w:val="28"/>
        </w:rPr>
        <w:t xml:space="preserve">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3.3.</w:t>
      </w:r>
      <w:r w:rsidRPr="009E146D">
        <w:rPr>
          <w:rFonts w:ascii="Times New Roman" w:eastAsia="Times New Roman" w:hAnsi="Times New Roman" w:cs="Times New Roman"/>
          <w:color w:val="000000" w:themeColor="text1"/>
          <w:sz w:val="28"/>
          <w:szCs w:val="28"/>
        </w:rPr>
        <w:t xml:space="preserve"> Рассчитывать и анализировать логистические издержки.</w:t>
      </w:r>
    </w:p>
    <w:p w:rsidR="009E146D" w:rsidRPr="009E146D" w:rsidRDefault="009E146D" w:rsidP="009E146D">
      <w:pPr>
        <w:shd w:val="clear" w:color="auto" w:fill="FCFCFC"/>
        <w:spacing w:after="0" w:line="240" w:lineRule="auto"/>
        <w:jc w:val="both"/>
        <w:rPr>
          <w:rFonts w:ascii="Times New Roman" w:eastAsia="Times New Roman" w:hAnsi="Times New Roman" w:cs="Times New Roman"/>
          <w:color w:val="000000" w:themeColor="text1"/>
          <w:sz w:val="28"/>
          <w:szCs w:val="28"/>
        </w:rPr>
      </w:pPr>
      <w:r w:rsidRPr="009E146D">
        <w:rPr>
          <w:rFonts w:ascii="Times New Roman" w:eastAsia="Times New Roman" w:hAnsi="Times New Roman" w:cs="Times New Roman"/>
          <w:b/>
          <w:color w:val="000000" w:themeColor="text1"/>
          <w:sz w:val="28"/>
          <w:szCs w:val="28"/>
        </w:rPr>
        <w:t>ПК 3.4.</w:t>
      </w:r>
      <w:r w:rsidRPr="009E146D">
        <w:rPr>
          <w:rFonts w:ascii="Times New Roman" w:eastAsia="Times New Roman" w:hAnsi="Times New Roman" w:cs="Times New Roman"/>
          <w:color w:val="000000" w:themeColor="text1"/>
          <w:sz w:val="28"/>
          <w:szCs w:val="28"/>
        </w:rPr>
        <w:t xml:space="preserve"> Применять современные логистические концепции и принципы сокращения логистических расходов.</w:t>
      </w:r>
    </w:p>
    <w:p w:rsidR="009E146D" w:rsidRPr="009E146D" w:rsidRDefault="009E146D" w:rsidP="009E146D">
      <w:pPr>
        <w:pStyle w:val="Default"/>
        <w:rPr>
          <w:sz w:val="28"/>
          <w:szCs w:val="28"/>
        </w:rPr>
      </w:pPr>
    </w:p>
    <w:p w:rsidR="004B0D8B" w:rsidRPr="009E146D" w:rsidRDefault="004B0D8B" w:rsidP="004B0D8B">
      <w:pPr>
        <w:pStyle w:val="Default"/>
        <w:rPr>
          <w:sz w:val="28"/>
          <w:szCs w:val="28"/>
        </w:rPr>
      </w:pPr>
      <w:r w:rsidRPr="009E146D">
        <w:rPr>
          <w:b/>
          <w:bCs/>
          <w:sz w:val="28"/>
          <w:szCs w:val="28"/>
        </w:rPr>
        <w:t xml:space="preserve">1.4. Рекомендуемое количество часов на освоение программы дисциплины: </w:t>
      </w:r>
    </w:p>
    <w:p w:rsidR="004B0D8B" w:rsidRPr="009E146D" w:rsidRDefault="004B0D8B" w:rsidP="004B0D8B">
      <w:pPr>
        <w:pStyle w:val="Default"/>
        <w:rPr>
          <w:sz w:val="28"/>
          <w:szCs w:val="28"/>
        </w:rPr>
      </w:pPr>
      <w:r w:rsidRPr="009E146D">
        <w:rPr>
          <w:sz w:val="28"/>
          <w:szCs w:val="28"/>
        </w:rPr>
        <w:t xml:space="preserve">максимальной учебной нагрузки обучающегося </w:t>
      </w:r>
      <w:r w:rsidR="00114C6A" w:rsidRPr="009E146D">
        <w:rPr>
          <w:b/>
          <w:sz w:val="28"/>
          <w:szCs w:val="28"/>
          <w:u w:val="single"/>
        </w:rPr>
        <w:t>126</w:t>
      </w:r>
      <w:r w:rsidRPr="009E146D">
        <w:rPr>
          <w:sz w:val="28"/>
          <w:szCs w:val="28"/>
        </w:rPr>
        <w:t xml:space="preserve"> часа,</w:t>
      </w:r>
    </w:p>
    <w:p w:rsidR="004B0D8B" w:rsidRPr="009E146D" w:rsidRDefault="004B0D8B" w:rsidP="004B0D8B">
      <w:pPr>
        <w:pStyle w:val="Default"/>
        <w:rPr>
          <w:sz w:val="28"/>
          <w:szCs w:val="28"/>
        </w:rPr>
      </w:pPr>
      <w:r w:rsidRPr="009E146D">
        <w:rPr>
          <w:sz w:val="28"/>
          <w:szCs w:val="28"/>
        </w:rPr>
        <w:t xml:space="preserve">в том числе: </w:t>
      </w:r>
    </w:p>
    <w:p w:rsidR="004B0D8B" w:rsidRPr="009E146D" w:rsidRDefault="004B0D8B" w:rsidP="004B0D8B">
      <w:pPr>
        <w:pStyle w:val="Default"/>
        <w:rPr>
          <w:sz w:val="28"/>
          <w:szCs w:val="28"/>
        </w:rPr>
      </w:pPr>
      <w:r w:rsidRPr="009E146D">
        <w:rPr>
          <w:sz w:val="28"/>
          <w:szCs w:val="28"/>
        </w:rPr>
        <w:t xml:space="preserve">обязательной аудиторной учебной нагрузки обучающегося </w:t>
      </w:r>
      <w:r w:rsidR="00114C6A" w:rsidRPr="009E146D">
        <w:rPr>
          <w:b/>
          <w:sz w:val="28"/>
          <w:szCs w:val="28"/>
          <w:u w:val="single"/>
        </w:rPr>
        <w:t>84</w:t>
      </w:r>
      <w:r w:rsidRPr="009E146D">
        <w:rPr>
          <w:sz w:val="28"/>
          <w:szCs w:val="28"/>
        </w:rPr>
        <w:t xml:space="preserve"> часов; </w:t>
      </w:r>
    </w:p>
    <w:p w:rsidR="004B0D8B" w:rsidRDefault="004B0D8B" w:rsidP="004B0D8B">
      <w:pPr>
        <w:pStyle w:val="Default"/>
        <w:rPr>
          <w:sz w:val="28"/>
          <w:szCs w:val="28"/>
        </w:rPr>
      </w:pPr>
      <w:r w:rsidRPr="009E146D">
        <w:rPr>
          <w:sz w:val="28"/>
          <w:szCs w:val="28"/>
        </w:rPr>
        <w:t xml:space="preserve">самостоятельной работы (в т.ч. консультации) обучающегося </w:t>
      </w:r>
      <w:r w:rsidR="00114C6A" w:rsidRPr="009E146D">
        <w:rPr>
          <w:b/>
          <w:sz w:val="28"/>
          <w:szCs w:val="28"/>
          <w:u w:val="single"/>
        </w:rPr>
        <w:t>42</w:t>
      </w:r>
      <w:r w:rsidRPr="009E146D">
        <w:rPr>
          <w:sz w:val="28"/>
          <w:szCs w:val="28"/>
        </w:rPr>
        <w:t xml:space="preserve"> часа. </w:t>
      </w:r>
      <w:r>
        <w:rPr>
          <w:sz w:val="28"/>
          <w:szCs w:val="28"/>
        </w:rPr>
        <w:br w:type="page"/>
      </w:r>
    </w:p>
    <w:p w:rsidR="004B0D8B" w:rsidRDefault="004B0D8B" w:rsidP="004B0D8B">
      <w:pPr>
        <w:pStyle w:val="a3"/>
        <w:numPr>
          <w:ilvl w:val="0"/>
          <w:numId w:val="1"/>
        </w:numPr>
        <w:tabs>
          <w:tab w:val="left" w:pos="0"/>
        </w:tabs>
        <w:spacing w:after="0" w:line="240" w:lineRule="auto"/>
        <w:jc w:val="center"/>
        <w:rPr>
          <w:rFonts w:ascii="Times New Roman" w:hAnsi="Times New Roman"/>
          <w:b/>
          <w:sz w:val="28"/>
          <w:szCs w:val="28"/>
        </w:rPr>
      </w:pPr>
      <w:r w:rsidRPr="008E0BB9">
        <w:rPr>
          <w:rFonts w:ascii="Times New Roman" w:hAnsi="Times New Roman"/>
          <w:b/>
          <w:caps/>
          <w:sz w:val="28"/>
          <w:szCs w:val="28"/>
        </w:rPr>
        <w:t xml:space="preserve">СТРУКТУРА и содержание </w:t>
      </w:r>
      <w:r w:rsidRPr="008E0BB9">
        <w:rPr>
          <w:rFonts w:ascii="Times New Roman" w:hAnsi="Times New Roman"/>
          <w:b/>
          <w:sz w:val="28"/>
          <w:szCs w:val="28"/>
        </w:rPr>
        <w:t>УЧЕБНОЙ ДИСЦИПЛИНЫ</w:t>
      </w:r>
    </w:p>
    <w:p w:rsidR="004B0D8B" w:rsidRDefault="004B0D8B" w:rsidP="004B0D8B">
      <w:pPr>
        <w:pStyle w:val="a3"/>
        <w:tabs>
          <w:tab w:val="left" w:pos="0"/>
        </w:tabs>
        <w:spacing w:after="0" w:line="240" w:lineRule="auto"/>
        <w:ind w:left="0"/>
        <w:rPr>
          <w:rFonts w:ascii="Times New Roman" w:hAnsi="Times New Roman"/>
          <w:sz w:val="28"/>
          <w:szCs w:val="28"/>
        </w:rPr>
      </w:pPr>
    </w:p>
    <w:p w:rsidR="004B0D8B" w:rsidRDefault="004B0D8B" w:rsidP="004B0D8B">
      <w:pPr>
        <w:pStyle w:val="a3"/>
        <w:numPr>
          <w:ilvl w:val="1"/>
          <w:numId w:val="1"/>
        </w:numPr>
        <w:tabs>
          <w:tab w:val="left" w:pos="0"/>
        </w:tabs>
        <w:spacing w:after="0" w:line="240" w:lineRule="auto"/>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tbl>
      <w:tblPr>
        <w:tblW w:w="0" w:type="auto"/>
        <w:tblBorders>
          <w:top w:val="nil"/>
          <w:left w:val="nil"/>
          <w:bottom w:val="nil"/>
          <w:right w:val="nil"/>
        </w:tblBorders>
        <w:tblLayout w:type="fixed"/>
        <w:tblLook w:val="0000" w:firstRow="0" w:lastRow="0" w:firstColumn="0" w:lastColumn="0" w:noHBand="0" w:noVBand="0"/>
      </w:tblPr>
      <w:tblGrid>
        <w:gridCol w:w="7905"/>
        <w:gridCol w:w="2409"/>
      </w:tblGrid>
      <w:tr w:rsidR="004B0D8B" w:rsidRPr="00D725AD" w:rsidTr="004B0D8B">
        <w:trPr>
          <w:trHeight w:val="645"/>
        </w:trPr>
        <w:tc>
          <w:tcPr>
            <w:tcW w:w="7905" w:type="dxa"/>
            <w:tcBorders>
              <w:top w:val="single" w:sz="4" w:space="0" w:color="auto"/>
              <w:left w:val="single" w:sz="4" w:space="0" w:color="auto"/>
              <w:bottom w:val="single" w:sz="4" w:space="0" w:color="auto"/>
              <w:right w:val="single" w:sz="4" w:space="0" w:color="auto"/>
            </w:tcBorders>
            <w:vAlign w:val="center"/>
          </w:tcPr>
          <w:p w:rsidR="004B0D8B" w:rsidRDefault="004B0D8B" w:rsidP="004B0D8B">
            <w:pPr>
              <w:pStyle w:val="Default"/>
              <w:jc w:val="center"/>
              <w:rPr>
                <w:b/>
                <w:bCs/>
                <w:sz w:val="28"/>
                <w:szCs w:val="28"/>
              </w:rPr>
            </w:pPr>
            <w:r>
              <w:rPr>
                <w:b/>
                <w:bCs/>
                <w:sz w:val="28"/>
                <w:szCs w:val="28"/>
              </w:rPr>
              <w:t>Вид учебной работы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B0D8B" w:rsidRDefault="004B0D8B" w:rsidP="004B0D8B">
            <w:pPr>
              <w:pStyle w:val="Default"/>
              <w:jc w:val="center"/>
              <w:rPr>
                <w:b/>
                <w:bCs/>
                <w:i/>
                <w:iCs/>
                <w:sz w:val="28"/>
                <w:szCs w:val="28"/>
              </w:rPr>
            </w:pPr>
          </w:p>
          <w:p w:rsidR="004B0D8B" w:rsidRDefault="004B0D8B" w:rsidP="004B0D8B">
            <w:pPr>
              <w:pStyle w:val="Default"/>
              <w:jc w:val="center"/>
              <w:rPr>
                <w:b/>
                <w:bCs/>
                <w:i/>
                <w:iCs/>
                <w:sz w:val="28"/>
                <w:szCs w:val="28"/>
              </w:rPr>
            </w:pPr>
            <w:r>
              <w:rPr>
                <w:b/>
                <w:bCs/>
                <w:i/>
                <w:iCs/>
                <w:sz w:val="28"/>
                <w:szCs w:val="28"/>
              </w:rPr>
              <w:t>Объем часов</w:t>
            </w:r>
          </w:p>
          <w:p w:rsidR="004B0D8B" w:rsidRDefault="004B0D8B" w:rsidP="004B0D8B">
            <w:pPr>
              <w:pStyle w:val="Default"/>
              <w:jc w:val="center"/>
              <w:rPr>
                <w:b/>
                <w:bCs/>
                <w:sz w:val="28"/>
                <w:szCs w:val="28"/>
              </w:rPr>
            </w:pPr>
          </w:p>
        </w:tc>
      </w:tr>
      <w:tr w:rsidR="004B0D8B" w:rsidRPr="00D725AD" w:rsidTr="004B0D8B">
        <w:trPr>
          <w:trHeight w:val="129"/>
        </w:trPr>
        <w:tc>
          <w:tcPr>
            <w:tcW w:w="7905"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rPr>
                <w:sz w:val="28"/>
                <w:szCs w:val="28"/>
              </w:rPr>
            </w:pPr>
            <w:r>
              <w:rPr>
                <w:b/>
                <w:bCs/>
                <w:sz w:val="28"/>
                <w:szCs w:val="28"/>
              </w:rPr>
              <w:t xml:space="preserve">Максимальная учебная нагрузка (всего) </w:t>
            </w:r>
          </w:p>
        </w:tc>
        <w:tc>
          <w:tcPr>
            <w:tcW w:w="2409" w:type="dxa"/>
            <w:tcBorders>
              <w:top w:val="single" w:sz="4" w:space="0" w:color="auto"/>
              <w:left w:val="single" w:sz="4" w:space="0" w:color="auto"/>
              <w:bottom w:val="single" w:sz="4" w:space="0" w:color="auto"/>
              <w:right w:val="single" w:sz="4" w:space="0" w:color="auto"/>
            </w:tcBorders>
          </w:tcPr>
          <w:p w:rsidR="004B0D8B" w:rsidRDefault="00114C6A" w:rsidP="004B0D8B">
            <w:pPr>
              <w:pStyle w:val="Default"/>
              <w:jc w:val="center"/>
              <w:rPr>
                <w:sz w:val="28"/>
                <w:szCs w:val="28"/>
              </w:rPr>
            </w:pPr>
            <w:r>
              <w:rPr>
                <w:sz w:val="28"/>
                <w:szCs w:val="28"/>
              </w:rPr>
              <w:t>126</w:t>
            </w:r>
          </w:p>
        </w:tc>
      </w:tr>
      <w:tr w:rsidR="004B0D8B" w:rsidRPr="00D725AD" w:rsidTr="004B0D8B">
        <w:trPr>
          <w:trHeight w:val="129"/>
        </w:trPr>
        <w:tc>
          <w:tcPr>
            <w:tcW w:w="7905"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rPr>
                <w:sz w:val="28"/>
                <w:szCs w:val="28"/>
              </w:rPr>
            </w:pPr>
            <w:r>
              <w:rPr>
                <w:b/>
                <w:bCs/>
                <w:sz w:val="28"/>
                <w:szCs w:val="28"/>
              </w:rPr>
              <w:t xml:space="preserve">Обязательная аудиторная учебная нагрузка (всего) </w:t>
            </w:r>
          </w:p>
        </w:tc>
        <w:tc>
          <w:tcPr>
            <w:tcW w:w="2409" w:type="dxa"/>
            <w:tcBorders>
              <w:top w:val="single" w:sz="4" w:space="0" w:color="auto"/>
              <w:left w:val="single" w:sz="4" w:space="0" w:color="auto"/>
              <w:bottom w:val="single" w:sz="4" w:space="0" w:color="auto"/>
              <w:right w:val="single" w:sz="4" w:space="0" w:color="auto"/>
            </w:tcBorders>
          </w:tcPr>
          <w:p w:rsidR="004B0D8B" w:rsidRDefault="00114C6A" w:rsidP="004B0D8B">
            <w:pPr>
              <w:pStyle w:val="Default"/>
              <w:jc w:val="center"/>
              <w:rPr>
                <w:sz w:val="28"/>
                <w:szCs w:val="28"/>
              </w:rPr>
            </w:pPr>
            <w:r>
              <w:rPr>
                <w:sz w:val="28"/>
                <w:szCs w:val="28"/>
              </w:rPr>
              <w:t>84</w:t>
            </w:r>
          </w:p>
        </w:tc>
      </w:tr>
      <w:tr w:rsidR="004B0D8B" w:rsidRPr="00D725AD" w:rsidTr="004B0D8B">
        <w:trPr>
          <w:trHeight w:val="126"/>
        </w:trPr>
        <w:tc>
          <w:tcPr>
            <w:tcW w:w="7905" w:type="dxa"/>
            <w:tcBorders>
              <w:top w:val="single" w:sz="4" w:space="0" w:color="auto"/>
              <w:left w:val="single" w:sz="4" w:space="0" w:color="auto"/>
              <w:bottom w:val="single" w:sz="4" w:space="0" w:color="auto"/>
            </w:tcBorders>
          </w:tcPr>
          <w:p w:rsidR="004B0D8B" w:rsidRDefault="004B0D8B" w:rsidP="004B0D8B">
            <w:pPr>
              <w:pStyle w:val="Default"/>
              <w:rPr>
                <w:sz w:val="28"/>
                <w:szCs w:val="28"/>
              </w:rPr>
            </w:pPr>
            <w:r>
              <w:rPr>
                <w:sz w:val="28"/>
                <w:szCs w:val="28"/>
              </w:rPr>
              <w:t xml:space="preserve">в том числе: </w:t>
            </w:r>
          </w:p>
        </w:tc>
        <w:tc>
          <w:tcPr>
            <w:tcW w:w="2409"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rPr>
                <w:sz w:val="28"/>
                <w:szCs w:val="28"/>
              </w:rPr>
            </w:pPr>
          </w:p>
        </w:tc>
      </w:tr>
      <w:tr w:rsidR="004B0D8B" w:rsidRPr="00D725AD" w:rsidTr="004B0D8B">
        <w:trPr>
          <w:trHeight w:val="126"/>
        </w:trPr>
        <w:tc>
          <w:tcPr>
            <w:tcW w:w="7905" w:type="dxa"/>
            <w:tcBorders>
              <w:top w:val="single" w:sz="4" w:space="0" w:color="auto"/>
              <w:left w:val="single" w:sz="4" w:space="0" w:color="auto"/>
              <w:bottom w:val="single" w:sz="4" w:space="0" w:color="auto"/>
              <w:right w:val="single" w:sz="4" w:space="0" w:color="auto"/>
            </w:tcBorders>
          </w:tcPr>
          <w:p w:rsidR="004B0D8B" w:rsidRPr="00047751" w:rsidRDefault="004B0D8B" w:rsidP="004B0D8B">
            <w:pPr>
              <w:pStyle w:val="Default"/>
              <w:rPr>
                <w:sz w:val="28"/>
                <w:szCs w:val="28"/>
              </w:rPr>
            </w:pPr>
            <w:r w:rsidRPr="00047751">
              <w:rPr>
                <w:sz w:val="28"/>
                <w:szCs w:val="28"/>
              </w:rPr>
              <w:t xml:space="preserve">лабораторные занятия </w:t>
            </w:r>
          </w:p>
        </w:tc>
        <w:tc>
          <w:tcPr>
            <w:tcW w:w="2409"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jc w:val="center"/>
              <w:rPr>
                <w:sz w:val="28"/>
                <w:szCs w:val="28"/>
              </w:rPr>
            </w:pPr>
            <w:r>
              <w:rPr>
                <w:i/>
                <w:iCs/>
                <w:sz w:val="28"/>
                <w:szCs w:val="28"/>
              </w:rPr>
              <w:t>-</w:t>
            </w:r>
          </w:p>
        </w:tc>
      </w:tr>
      <w:tr w:rsidR="004B0D8B" w:rsidRPr="00D725AD" w:rsidTr="004B0D8B">
        <w:trPr>
          <w:trHeight w:val="126"/>
        </w:trPr>
        <w:tc>
          <w:tcPr>
            <w:tcW w:w="7905" w:type="dxa"/>
            <w:tcBorders>
              <w:top w:val="single" w:sz="4" w:space="0" w:color="auto"/>
              <w:left w:val="single" w:sz="4" w:space="0" w:color="auto"/>
              <w:bottom w:val="single" w:sz="4" w:space="0" w:color="auto"/>
              <w:right w:val="single" w:sz="4" w:space="0" w:color="auto"/>
            </w:tcBorders>
          </w:tcPr>
          <w:p w:rsidR="004B0D8B" w:rsidRPr="00047751" w:rsidRDefault="004B0D8B" w:rsidP="004B0D8B">
            <w:pPr>
              <w:pStyle w:val="Default"/>
              <w:rPr>
                <w:sz w:val="28"/>
                <w:szCs w:val="28"/>
              </w:rPr>
            </w:pPr>
            <w:r w:rsidRPr="00047751">
              <w:rPr>
                <w:sz w:val="28"/>
                <w:szCs w:val="28"/>
              </w:rPr>
              <w:t xml:space="preserve">практические занятия </w:t>
            </w:r>
          </w:p>
        </w:tc>
        <w:tc>
          <w:tcPr>
            <w:tcW w:w="2409" w:type="dxa"/>
            <w:tcBorders>
              <w:top w:val="single" w:sz="4" w:space="0" w:color="auto"/>
              <w:left w:val="single" w:sz="4" w:space="0" w:color="auto"/>
              <w:bottom w:val="single" w:sz="4" w:space="0" w:color="auto"/>
              <w:right w:val="single" w:sz="4" w:space="0" w:color="auto"/>
            </w:tcBorders>
          </w:tcPr>
          <w:p w:rsidR="004B0D8B" w:rsidRPr="003242ED" w:rsidRDefault="00114C6A" w:rsidP="004B0D8B">
            <w:pPr>
              <w:pStyle w:val="Default"/>
              <w:jc w:val="center"/>
              <w:rPr>
                <w:sz w:val="28"/>
                <w:szCs w:val="28"/>
              </w:rPr>
            </w:pPr>
            <w:r>
              <w:rPr>
                <w:iCs/>
                <w:sz w:val="28"/>
                <w:szCs w:val="28"/>
              </w:rPr>
              <w:t>22</w:t>
            </w:r>
          </w:p>
        </w:tc>
      </w:tr>
      <w:tr w:rsidR="004B0D8B" w:rsidRPr="00D725AD" w:rsidTr="004B0D8B">
        <w:trPr>
          <w:trHeight w:val="126"/>
        </w:trPr>
        <w:tc>
          <w:tcPr>
            <w:tcW w:w="7905" w:type="dxa"/>
            <w:tcBorders>
              <w:top w:val="single" w:sz="4" w:space="0" w:color="auto"/>
              <w:left w:val="single" w:sz="4" w:space="0" w:color="auto"/>
              <w:bottom w:val="single" w:sz="4" w:space="0" w:color="auto"/>
              <w:right w:val="single" w:sz="4" w:space="0" w:color="auto"/>
            </w:tcBorders>
          </w:tcPr>
          <w:p w:rsidR="004B0D8B" w:rsidRPr="00047751" w:rsidRDefault="004B0D8B" w:rsidP="004B0D8B">
            <w:pPr>
              <w:pStyle w:val="Default"/>
              <w:rPr>
                <w:sz w:val="28"/>
                <w:szCs w:val="28"/>
              </w:rPr>
            </w:pPr>
            <w:r w:rsidRPr="00047751">
              <w:rPr>
                <w:sz w:val="28"/>
                <w:szCs w:val="28"/>
              </w:rPr>
              <w:t xml:space="preserve">контрольные работы </w:t>
            </w:r>
          </w:p>
        </w:tc>
        <w:tc>
          <w:tcPr>
            <w:tcW w:w="2409" w:type="dxa"/>
            <w:tcBorders>
              <w:top w:val="single" w:sz="4" w:space="0" w:color="auto"/>
              <w:left w:val="single" w:sz="4" w:space="0" w:color="auto"/>
              <w:bottom w:val="single" w:sz="4" w:space="0" w:color="auto"/>
              <w:right w:val="single" w:sz="4" w:space="0" w:color="auto"/>
            </w:tcBorders>
          </w:tcPr>
          <w:p w:rsidR="004B0D8B" w:rsidRDefault="00404A7F" w:rsidP="004B0D8B">
            <w:pPr>
              <w:pStyle w:val="Default"/>
              <w:jc w:val="center"/>
              <w:rPr>
                <w:sz w:val="28"/>
                <w:szCs w:val="28"/>
              </w:rPr>
            </w:pPr>
            <w:r>
              <w:rPr>
                <w:i/>
                <w:iCs/>
                <w:sz w:val="28"/>
                <w:szCs w:val="28"/>
              </w:rPr>
              <w:t>4</w:t>
            </w:r>
          </w:p>
        </w:tc>
      </w:tr>
      <w:tr w:rsidR="004B0D8B" w:rsidRPr="00D725AD" w:rsidTr="004B0D8B">
        <w:trPr>
          <w:trHeight w:val="126"/>
        </w:trPr>
        <w:tc>
          <w:tcPr>
            <w:tcW w:w="7905"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rPr>
                <w:sz w:val="28"/>
                <w:szCs w:val="28"/>
              </w:rPr>
            </w:pPr>
            <w:r>
              <w:rPr>
                <w:sz w:val="28"/>
                <w:szCs w:val="28"/>
              </w:rPr>
              <w:t>курсовая работа (проект) (</w:t>
            </w:r>
            <w:r>
              <w:rPr>
                <w:i/>
                <w:iCs/>
                <w:sz w:val="28"/>
                <w:szCs w:val="28"/>
              </w:rPr>
              <w:t xml:space="preserve">если предусмотрено) </w:t>
            </w:r>
          </w:p>
        </w:tc>
        <w:tc>
          <w:tcPr>
            <w:tcW w:w="2409" w:type="dxa"/>
            <w:tcBorders>
              <w:top w:val="single" w:sz="4" w:space="0" w:color="auto"/>
              <w:left w:val="single" w:sz="4" w:space="0" w:color="auto"/>
              <w:bottom w:val="single" w:sz="4" w:space="0" w:color="auto"/>
              <w:right w:val="single" w:sz="4" w:space="0" w:color="auto"/>
            </w:tcBorders>
          </w:tcPr>
          <w:p w:rsidR="004B0D8B" w:rsidRDefault="00114C6A" w:rsidP="004B0D8B">
            <w:pPr>
              <w:pStyle w:val="Default"/>
              <w:jc w:val="center"/>
              <w:rPr>
                <w:sz w:val="28"/>
                <w:szCs w:val="28"/>
              </w:rPr>
            </w:pPr>
            <w:r>
              <w:rPr>
                <w:i/>
                <w:iCs/>
                <w:sz w:val="28"/>
                <w:szCs w:val="28"/>
              </w:rPr>
              <w:t>20</w:t>
            </w:r>
          </w:p>
        </w:tc>
      </w:tr>
      <w:tr w:rsidR="004B0D8B" w:rsidRPr="00D725AD" w:rsidTr="004B0D8B">
        <w:trPr>
          <w:trHeight w:val="129"/>
        </w:trPr>
        <w:tc>
          <w:tcPr>
            <w:tcW w:w="7905" w:type="dxa"/>
            <w:tcBorders>
              <w:top w:val="single" w:sz="4" w:space="0" w:color="auto"/>
              <w:left w:val="single" w:sz="4" w:space="0" w:color="auto"/>
              <w:bottom w:val="single" w:sz="4" w:space="0" w:color="auto"/>
              <w:right w:val="single" w:sz="4" w:space="0" w:color="auto"/>
            </w:tcBorders>
          </w:tcPr>
          <w:p w:rsidR="004B0D8B" w:rsidRDefault="004B0D8B" w:rsidP="004B0D8B">
            <w:pPr>
              <w:pStyle w:val="Default"/>
              <w:rPr>
                <w:sz w:val="28"/>
                <w:szCs w:val="28"/>
              </w:rPr>
            </w:pPr>
            <w:r>
              <w:rPr>
                <w:b/>
                <w:bCs/>
                <w:sz w:val="28"/>
                <w:szCs w:val="28"/>
              </w:rPr>
              <w:t xml:space="preserve">Самостоятельная работа обучающегося (всего) </w:t>
            </w:r>
          </w:p>
        </w:tc>
        <w:tc>
          <w:tcPr>
            <w:tcW w:w="2409" w:type="dxa"/>
            <w:tcBorders>
              <w:top w:val="single" w:sz="4" w:space="0" w:color="auto"/>
              <w:left w:val="single" w:sz="4" w:space="0" w:color="auto"/>
              <w:bottom w:val="single" w:sz="4" w:space="0" w:color="auto"/>
              <w:right w:val="single" w:sz="4" w:space="0" w:color="auto"/>
            </w:tcBorders>
          </w:tcPr>
          <w:p w:rsidR="004B0D8B" w:rsidRDefault="00114C6A" w:rsidP="004B0D8B">
            <w:pPr>
              <w:pStyle w:val="Default"/>
              <w:jc w:val="center"/>
              <w:rPr>
                <w:sz w:val="28"/>
                <w:szCs w:val="28"/>
              </w:rPr>
            </w:pPr>
            <w:r>
              <w:rPr>
                <w:sz w:val="28"/>
                <w:szCs w:val="28"/>
              </w:rPr>
              <w:t>42</w:t>
            </w:r>
          </w:p>
        </w:tc>
      </w:tr>
      <w:tr w:rsidR="00114C6A" w:rsidRPr="00D725AD" w:rsidTr="00B86AC3">
        <w:trPr>
          <w:trHeight w:val="126"/>
        </w:trPr>
        <w:tc>
          <w:tcPr>
            <w:tcW w:w="7905" w:type="dxa"/>
            <w:tcBorders>
              <w:top w:val="single" w:sz="4" w:space="0" w:color="auto"/>
              <w:left w:val="single" w:sz="4" w:space="0" w:color="auto"/>
              <w:bottom w:val="single" w:sz="4" w:space="0" w:color="auto"/>
            </w:tcBorders>
          </w:tcPr>
          <w:p w:rsidR="00114C6A" w:rsidRDefault="00114C6A" w:rsidP="004B0D8B">
            <w:pPr>
              <w:pStyle w:val="Default"/>
              <w:rPr>
                <w:sz w:val="28"/>
                <w:szCs w:val="28"/>
              </w:rPr>
            </w:pPr>
            <w:r>
              <w:rPr>
                <w:sz w:val="28"/>
                <w:szCs w:val="28"/>
              </w:rPr>
              <w:t xml:space="preserve">в том числе: </w:t>
            </w:r>
          </w:p>
        </w:tc>
        <w:tc>
          <w:tcPr>
            <w:tcW w:w="2409" w:type="dxa"/>
            <w:vMerge w:val="restart"/>
            <w:tcBorders>
              <w:top w:val="single" w:sz="4" w:space="0" w:color="auto"/>
              <w:left w:val="single" w:sz="4" w:space="0" w:color="auto"/>
              <w:right w:val="single" w:sz="4" w:space="0" w:color="auto"/>
            </w:tcBorders>
          </w:tcPr>
          <w:p w:rsidR="00114C6A" w:rsidRDefault="00114C6A" w:rsidP="004B0D8B">
            <w:pPr>
              <w:pStyle w:val="Default"/>
              <w:rPr>
                <w:sz w:val="28"/>
                <w:szCs w:val="28"/>
              </w:rPr>
            </w:pPr>
          </w:p>
        </w:tc>
      </w:tr>
      <w:tr w:rsidR="00114C6A" w:rsidRPr="00D725AD" w:rsidTr="00B86AC3">
        <w:trPr>
          <w:trHeight w:val="311"/>
        </w:trPr>
        <w:tc>
          <w:tcPr>
            <w:tcW w:w="7905" w:type="dxa"/>
            <w:tcBorders>
              <w:top w:val="single" w:sz="4" w:space="0" w:color="auto"/>
              <w:left w:val="single" w:sz="4" w:space="0" w:color="auto"/>
              <w:bottom w:val="single" w:sz="4" w:space="0" w:color="auto"/>
              <w:right w:val="single" w:sz="4" w:space="0" w:color="auto"/>
            </w:tcBorders>
          </w:tcPr>
          <w:p w:rsidR="00114C6A" w:rsidRDefault="00114C6A" w:rsidP="004B0D8B">
            <w:pPr>
              <w:pStyle w:val="Default"/>
              <w:rPr>
                <w:i/>
                <w:iCs/>
                <w:sz w:val="28"/>
                <w:szCs w:val="28"/>
              </w:rPr>
            </w:pPr>
            <w:r>
              <w:rPr>
                <w:sz w:val="28"/>
                <w:szCs w:val="28"/>
              </w:rPr>
              <w:t xml:space="preserve">самостоятельная работа над курсовой работой (проектом) </w:t>
            </w:r>
            <w:r>
              <w:rPr>
                <w:i/>
                <w:iCs/>
                <w:sz w:val="28"/>
                <w:szCs w:val="28"/>
              </w:rPr>
              <w:t xml:space="preserve">(если предусмотрено) </w:t>
            </w:r>
          </w:p>
          <w:p w:rsidR="00114C6A" w:rsidRDefault="00114C6A" w:rsidP="004B0D8B">
            <w:pPr>
              <w:pStyle w:val="Default"/>
              <w:rPr>
                <w:sz w:val="28"/>
                <w:szCs w:val="28"/>
              </w:rPr>
            </w:pPr>
            <w:r>
              <w:rPr>
                <w:i/>
                <w:iCs/>
                <w:sz w:val="28"/>
                <w:szCs w:val="28"/>
              </w:rPr>
              <w:t>консультации</w:t>
            </w:r>
          </w:p>
        </w:tc>
        <w:tc>
          <w:tcPr>
            <w:tcW w:w="2409" w:type="dxa"/>
            <w:vMerge/>
            <w:tcBorders>
              <w:left w:val="single" w:sz="4" w:space="0" w:color="auto"/>
              <w:bottom w:val="single" w:sz="4" w:space="0" w:color="auto"/>
              <w:right w:val="single" w:sz="4" w:space="0" w:color="auto"/>
            </w:tcBorders>
          </w:tcPr>
          <w:p w:rsidR="00114C6A" w:rsidRDefault="00114C6A" w:rsidP="004B0D8B">
            <w:pPr>
              <w:pStyle w:val="Default"/>
              <w:jc w:val="center"/>
              <w:rPr>
                <w:sz w:val="28"/>
                <w:szCs w:val="28"/>
              </w:rPr>
            </w:pPr>
          </w:p>
        </w:tc>
      </w:tr>
      <w:tr w:rsidR="004B0D8B" w:rsidRPr="00D725AD" w:rsidTr="004B0D8B">
        <w:trPr>
          <w:trHeight w:val="309"/>
        </w:trPr>
        <w:tc>
          <w:tcPr>
            <w:tcW w:w="10314" w:type="dxa"/>
            <w:gridSpan w:val="2"/>
            <w:tcBorders>
              <w:left w:val="single" w:sz="4" w:space="0" w:color="auto"/>
              <w:bottom w:val="single" w:sz="4" w:space="0" w:color="auto"/>
              <w:right w:val="single" w:sz="4" w:space="0" w:color="auto"/>
            </w:tcBorders>
          </w:tcPr>
          <w:p w:rsidR="004B0D8B" w:rsidRDefault="004B0D8B" w:rsidP="00114C6A">
            <w:pPr>
              <w:pStyle w:val="Default"/>
              <w:rPr>
                <w:sz w:val="28"/>
                <w:szCs w:val="28"/>
              </w:rPr>
            </w:pPr>
            <w:r>
              <w:rPr>
                <w:b/>
                <w:bCs/>
                <w:i/>
                <w:iCs/>
                <w:sz w:val="28"/>
                <w:szCs w:val="28"/>
              </w:rPr>
              <w:t xml:space="preserve">Итоговая аттестация в форме                </w:t>
            </w:r>
            <w:r w:rsidR="00114C6A">
              <w:rPr>
                <w:b/>
                <w:bCs/>
                <w:i/>
                <w:iCs/>
                <w:sz w:val="28"/>
                <w:szCs w:val="28"/>
              </w:rPr>
              <w:t xml:space="preserve">защита курсовой работы и </w:t>
            </w:r>
            <w:r>
              <w:rPr>
                <w:b/>
                <w:bCs/>
                <w:i/>
                <w:iCs/>
                <w:sz w:val="28"/>
                <w:szCs w:val="28"/>
              </w:rPr>
              <w:t xml:space="preserve"> экзамен </w:t>
            </w:r>
          </w:p>
        </w:tc>
      </w:tr>
    </w:tbl>
    <w:p w:rsidR="004B0D8B" w:rsidRDefault="004B0D8B" w:rsidP="004B0D8B">
      <w:pPr>
        <w:pStyle w:val="a3"/>
        <w:tabs>
          <w:tab w:val="left" w:pos="0"/>
        </w:tabs>
        <w:spacing w:after="0" w:line="240" w:lineRule="auto"/>
        <w:ind w:left="0"/>
        <w:rPr>
          <w:rFonts w:ascii="Times New Roman" w:hAnsi="Times New Roman"/>
          <w:sz w:val="28"/>
          <w:szCs w:val="28"/>
        </w:rPr>
      </w:pPr>
    </w:p>
    <w:p w:rsidR="004B0D8B" w:rsidRDefault="004B0D8B" w:rsidP="004B0D8B">
      <w:pPr>
        <w:rPr>
          <w:rFonts w:ascii="Times New Roman" w:hAnsi="Times New Roman"/>
          <w:sz w:val="28"/>
          <w:szCs w:val="28"/>
        </w:rPr>
      </w:pPr>
      <w:r>
        <w:rPr>
          <w:rFonts w:ascii="Times New Roman" w:hAnsi="Times New Roman"/>
          <w:sz w:val="28"/>
          <w:szCs w:val="28"/>
        </w:rPr>
        <w:br w:type="page"/>
      </w:r>
    </w:p>
    <w:p w:rsidR="004B0D8B" w:rsidRDefault="004B0D8B" w:rsidP="004B0D8B">
      <w:pPr>
        <w:pStyle w:val="a3"/>
        <w:numPr>
          <w:ilvl w:val="1"/>
          <w:numId w:val="1"/>
        </w:numPr>
        <w:tabs>
          <w:tab w:val="left" w:pos="0"/>
        </w:tabs>
        <w:spacing w:after="0" w:line="240" w:lineRule="auto"/>
        <w:rPr>
          <w:rFonts w:ascii="Times New Roman" w:hAnsi="Times New Roman"/>
          <w:b/>
          <w:noProof/>
          <w:sz w:val="28"/>
          <w:szCs w:val="28"/>
        </w:rPr>
        <w:sectPr w:rsidR="004B0D8B" w:rsidSect="004B0D8B">
          <w:footerReference w:type="default" r:id="rId8"/>
          <w:pgSz w:w="11906" w:h="16838"/>
          <w:pgMar w:top="567" w:right="567" w:bottom="567" w:left="1134" w:header="142" w:footer="152" w:gutter="0"/>
          <w:cols w:space="708"/>
          <w:docGrid w:linePitch="360"/>
        </w:sectPr>
      </w:pPr>
    </w:p>
    <w:p w:rsidR="004B0D8B" w:rsidRDefault="004B0D8B" w:rsidP="004B0D8B">
      <w:pPr>
        <w:pStyle w:val="a3"/>
        <w:numPr>
          <w:ilvl w:val="1"/>
          <w:numId w:val="1"/>
        </w:numPr>
        <w:tabs>
          <w:tab w:val="left" w:pos="0"/>
        </w:tabs>
        <w:spacing w:after="0" w:line="240" w:lineRule="auto"/>
        <w:rPr>
          <w:rFonts w:ascii="Times New Roman" w:hAnsi="Times New Roman"/>
          <w:b/>
          <w:noProof/>
          <w:sz w:val="28"/>
          <w:szCs w:val="28"/>
        </w:rPr>
      </w:pPr>
      <w:r>
        <w:rPr>
          <w:rFonts w:ascii="Times New Roman" w:hAnsi="Times New Roman"/>
          <w:b/>
          <w:noProof/>
          <w:sz w:val="28"/>
          <w:szCs w:val="28"/>
        </w:rPr>
        <w:t xml:space="preserve">  Тематический план и содержание учебной дисициплины </w:t>
      </w:r>
      <w:r w:rsidR="00114C6A">
        <w:rPr>
          <w:rFonts w:ascii="Times New Roman" w:hAnsi="Times New Roman"/>
          <w:b/>
          <w:noProof/>
          <w:sz w:val="28"/>
          <w:szCs w:val="28"/>
        </w:rPr>
        <w:t>Экономика организации</w:t>
      </w:r>
    </w:p>
    <w:tbl>
      <w:tblPr>
        <w:tblW w:w="15735" w:type="dxa"/>
        <w:tblInd w:w="40" w:type="dxa"/>
        <w:tblLayout w:type="fixed"/>
        <w:tblCellMar>
          <w:left w:w="40" w:type="dxa"/>
          <w:right w:w="40" w:type="dxa"/>
        </w:tblCellMar>
        <w:tblLook w:val="0000" w:firstRow="0" w:lastRow="0" w:firstColumn="0" w:lastColumn="0" w:noHBand="0" w:noVBand="0"/>
      </w:tblPr>
      <w:tblGrid>
        <w:gridCol w:w="2127"/>
        <w:gridCol w:w="425"/>
        <w:gridCol w:w="11198"/>
        <w:gridCol w:w="851"/>
        <w:gridCol w:w="1134"/>
      </w:tblGrid>
      <w:tr w:rsidR="000D4631" w:rsidRPr="00A92848" w:rsidTr="000D4631">
        <w:trPr>
          <w:trHeight w:val="46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A92848">
              <w:rPr>
                <w:rFonts w:ascii="Times New Roman" w:hAnsi="Times New Roman" w:cs="Times New Roman"/>
                <w:b/>
                <w:bCs/>
                <w:color w:val="000000"/>
                <w:sz w:val="20"/>
                <w:szCs w:val="20"/>
              </w:rPr>
              <w:t xml:space="preserve">Наименование </w:t>
            </w:r>
          </w:p>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A92848">
              <w:rPr>
                <w:rFonts w:ascii="Times New Roman" w:hAnsi="Times New Roman" w:cs="Times New Roman"/>
                <w:b/>
                <w:bCs/>
                <w:color w:val="000000"/>
                <w:sz w:val="20"/>
                <w:szCs w:val="20"/>
              </w:rPr>
              <w:t>разделов и тем</w:t>
            </w:r>
          </w:p>
        </w:tc>
        <w:tc>
          <w:tcPr>
            <w:tcW w:w="11623" w:type="dxa"/>
            <w:gridSpan w:val="2"/>
            <w:tcBorders>
              <w:top w:val="single" w:sz="6" w:space="0" w:color="auto"/>
              <w:left w:val="single" w:sz="6" w:space="0" w:color="auto"/>
              <w:bottom w:val="single" w:sz="6"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A92848">
              <w:rPr>
                <w:rFonts w:ascii="Times New Roman" w:hAnsi="Times New Roman" w:cs="Times New Roman"/>
                <w:b/>
                <w:bCs/>
                <w:color w:val="000000"/>
                <w:sz w:val="20"/>
                <w:szCs w:val="20"/>
              </w:rPr>
              <w:t>Содержание учебного материала, лабораторные работы и практические работы, самостоятельная работа обучающихся, курсовая работа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A92848">
              <w:rPr>
                <w:rFonts w:ascii="Times New Roman" w:hAnsi="Times New Roman" w:cs="Times New Roman"/>
                <w:b/>
                <w:bCs/>
                <w:color w:val="000000"/>
                <w:sz w:val="20"/>
                <w:szCs w:val="20"/>
              </w:rPr>
              <w:t>Объем часов</w:t>
            </w:r>
          </w:p>
        </w:tc>
        <w:tc>
          <w:tcPr>
            <w:tcW w:w="1134" w:type="dxa"/>
            <w:tcBorders>
              <w:top w:val="single" w:sz="4" w:space="0" w:color="auto"/>
              <w:bottom w:val="single" w:sz="4" w:space="0" w:color="auto"/>
              <w:right w:val="single" w:sz="4" w:space="0" w:color="auto"/>
            </w:tcBorders>
            <w:shd w:val="clear" w:color="auto" w:fill="auto"/>
          </w:tcPr>
          <w:p w:rsidR="00FC2AAC" w:rsidRPr="00A92848" w:rsidRDefault="00FC2AAC" w:rsidP="00A92848">
            <w:pPr>
              <w:spacing w:after="0" w:line="240" w:lineRule="auto"/>
              <w:jc w:val="center"/>
              <w:rPr>
                <w:rFonts w:ascii="Times New Roman" w:hAnsi="Times New Roman" w:cs="Times New Roman"/>
                <w:b/>
                <w:sz w:val="20"/>
                <w:szCs w:val="20"/>
              </w:rPr>
            </w:pPr>
            <w:r w:rsidRPr="00A92848">
              <w:rPr>
                <w:rFonts w:ascii="Times New Roman" w:hAnsi="Times New Roman" w:cs="Times New Roman"/>
                <w:b/>
                <w:sz w:val="20"/>
                <w:szCs w:val="20"/>
              </w:rPr>
              <w:t>Уровень</w:t>
            </w:r>
          </w:p>
          <w:p w:rsidR="00FC2AAC" w:rsidRPr="00A92848" w:rsidRDefault="00FC2AAC" w:rsidP="00A92848">
            <w:pPr>
              <w:spacing w:after="0" w:line="240" w:lineRule="auto"/>
              <w:jc w:val="center"/>
              <w:rPr>
                <w:rFonts w:ascii="Times New Roman" w:hAnsi="Times New Roman" w:cs="Times New Roman"/>
                <w:sz w:val="20"/>
                <w:szCs w:val="20"/>
              </w:rPr>
            </w:pPr>
            <w:r w:rsidRPr="00A92848">
              <w:rPr>
                <w:rFonts w:ascii="Times New Roman" w:hAnsi="Times New Roman" w:cs="Times New Roman"/>
                <w:b/>
                <w:sz w:val="20"/>
                <w:szCs w:val="20"/>
              </w:rPr>
              <w:t>освоения</w:t>
            </w:r>
          </w:p>
        </w:tc>
      </w:tr>
      <w:tr w:rsidR="000D4631" w:rsidRPr="00A92848" w:rsidTr="000D4631">
        <w:trPr>
          <w:trHeight w:val="2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bCs/>
                <w:iCs/>
                <w:color w:val="000000"/>
                <w:sz w:val="20"/>
                <w:szCs w:val="20"/>
              </w:rPr>
              <w:t>1</w:t>
            </w:r>
          </w:p>
        </w:tc>
        <w:tc>
          <w:tcPr>
            <w:tcW w:w="11623" w:type="dxa"/>
            <w:gridSpan w:val="2"/>
            <w:tcBorders>
              <w:top w:val="single" w:sz="6" w:space="0" w:color="auto"/>
              <w:left w:val="single" w:sz="6" w:space="0" w:color="auto"/>
              <w:bottom w:val="single" w:sz="6"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bCs/>
                <w:iCs/>
                <w:color w:val="000000"/>
                <w:sz w:val="20"/>
                <w:szCs w:val="20"/>
              </w:rPr>
              <w:t>2</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bCs/>
                <w:iCs/>
                <w:color w:val="000000"/>
                <w:sz w:val="20"/>
                <w:szCs w:val="20"/>
              </w:rPr>
              <w:t>3</w:t>
            </w:r>
          </w:p>
        </w:tc>
        <w:tc>
          <w:tcPr>
            <w:tcW w:w="1134" w:type="dxa"/>
            <w:tcBorders>
              <w:top w:val="single" w:sz="4" w:space="0" w:color="auto"/>
              <w:bottom w:val="single" w:sz="4" w:space="0" w:color="auto"/>
              <w:right w:val="single" w:sz="4" w:space="0" w:color="auto"/>
            </w:tcBorders>
            <w:shd w:val="clear" w:color="auto" w:fill="auto"/>
          </w:tcPr>
          <w:p w:rsidR="00FC2AAC" w:rsidRPr="00A92848" w:rsidRDefault="00FC2AAC" w:rsidP="00A92848">
            <w:pPr>
              <w:spacing w:after="0" w:line="240" w:lineRule="auto"/>
              <w:jc w:val="center"/>
              <w:rPr>
                <w:rFonts w:ascii="Times New Roman" w:hAnsi="Times New Roman" w:cs="Times New Roman"/>
                <w:b/>
                <w:sz w:val="20"/>
                <w:szCs w:val="20"/>
              </w:rPr>
            </w:pPr>
            <w:r w:rsidRPr="00A92848">
              <w:rPr>
                <w:rFonts w:ascii="Times New Roman" w:hAnsi="Times New Roman" w:cs="Times New Roman"/>
                <w:b/>
                <w:sz w:val="20"/>
                <w:szCs w:val="20"/>
              </w:rPr>
              <w:t>4</w:t>
            </w:r>
          </w:p>
        </w:tc>
      </w:tr>
      <w:tr w:rsidR="000D4631" w:rsidRPr="00A92848" w:rsidTr="00A92848">
        <w:trPr>
          <w:trHeight w:val="229"/>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bCs/>
                <w:color w:val="000000"/>
                <w:sz w:val="20"/>
                <w:szCs w:val="20"/>
              </w:rPr>
              <w:t>Раздел 1.</w:t>
            </w:r>
          </w:p>
        </w:tc>
        <w:tc>
          <w:tcPr>
            <w:tcW w:w="11623" w:type="dxa"/>
            <w:gridSpan w:val="2"/>
            <w:tcBorders>
              <w:top w:val="single" w:sz="6" w:space="0" w:color="auto"/>
              <w:left w:val="single" w:sz="6" w:space="0" w:color="auto"/>
              <w:bottom w:val="single" w:sz="4" w:space="0" w:color="auto"/>
              <w:right w:val="single" w:sz="6" w:space="0" w:color="auto"/>
            </w:tcBorders>
            <w:shd w:val="clear" w:color="auto" w:fill="FFFFFF"/>
          </w:tcPr>
          <w:p w:rsidR="00FC2AAC" w:rsidRPr="00A92848" w:rsidRDefault="00E4516B"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b/>
                <w:bCs/>
                <w:color w:val="000000"/>
                <w:sz w:val="20"/>
                <w:szCs w:val="20"/>
              </w:rPr>
              <w:t>Экономические основы функционирования субъектов хозяйствования</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C2AAC" w:rsidRPr="00474DC6"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1134" w:type="dxa"/>
            <w:vMerge w:val="restart"/>
            <w:tcBorders>
              <w:top w:val="single" w:sz="4" w:space="0" w:color="auto"/>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0D4631" w:rsidRPr="00A92848" w:rsidTr="00A92848">
        <w:trPr>
          <w:trHeight w:val="156"/>
        </w:trPr>
        <w:tc>
          <w:tcPr>
            <w:tcW w:w="2127" w:type="dxa"/>
            <w:vMerge w:val="restart"/>
            <w:tcBorders>
              <w:top w:val="single" w:sz="6" w:space="0" w:color="auto"/>
              <w:left w:val="single" w:sz="6" w:space="0" w:color="auto"/>
              <w:right w:val="single" w:sz="4"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color w:val="000000"/>
                <w:sz w:val="20"/>
                <w:szCs w:val="20"/>
              </w:rPr>
              <w:t xml:space="preserve">Тема 1.1 </w:t>
            </w:r>
            <w:r w:rsidRPr="00A92848">
              <w:rPr>
                <w:rFonts w:ascii="Times New Roman" w:hAnsi="Times New Roman" w:cs="Times New Roman"/>
                <w:b/>
                <w:bCs/>
                <w:color w:val="000000"/>
                <w:sz w:val="20"/>
                <w:szCs w:val="20"/>
              </w:rPr>
              <w:t>Предприятие, как хозяйствующий субъект рыночной экономики</w:t>
            </w:r>
          </w:p>
        </w:tc>
        <w:tc>
          <w:tcPr>
            <w:tcW w:w="11623" w:type="dxa"/>
            <w:gridSpan w:val="2"/>
            <w:tcBorders>
              <w:top w:val="single" w:sz="6" w:space="0" w:color="auto"/>
              <w:left w:val="single" w:sz="4"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bCs/>
                <w:sz w:val="20"/>
                <w:szCs w:val="20"/>
              </w:rPr>
              <w:t>Содержание учебного материала</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C2AAC" w:rsidRPr="00474DC6" w:rsidRDefault="00474DC6"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74DC6">
              <w:rPr>
                <w:rFonts w:ascii="Times New Roman" w:hAnsi="Times New Roman" w:cs="Times New Roman"/>
                <w:b/>
                <w:sz w:val="20"/>
                <w:szCs w:val="20"/>
              </w:rPr>
              <w:t>8</w:t>
            </w:r>
          </w:p>
        </w:tc>
        <w:tc>
          <w:tcPr>
            <w:tcW w:w="1134" w:type="dxa"/>
            <w:vMerge/>
            <w:tcBorders>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E4516B" w:rsidRPr="00A92848" w:rsidTr="00474DC6">
        <w:trPr>
          <w:trHeight w:val="258"/>
        </w:trPr>
        <w:tc>
          <w:tcPr>
            <w:tcW w:w="2127" w:type="dxa"/>
            <w:vMerge/>
            <w:tcBorders>
              <w:left w:val="single" w:sz="6" w:space="0" w:color="auto"/>
              <w:right w:val="single" w:sz="4"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tabs>
                <w:tab w:val="left" w:pos="34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top w:val="single" w:sz="6"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sz w:val="20"/>
                <w:szCs w:val="20"/>
              </w:rPr>
            </w:pPr>
            <w:r w:rsidRPr="00A92848">
              <w:rPr>
                <w:rFonts w:ascii="Times New Roman" w:hAnsi="Times New Roman" w:cs="Times New Roman"/>
                <w:color w:val="000000"/>
                <w:sz w:val="20"/>
                <w:szCs w:val="20"/>
              </w:rPr>
              <w:t>Экономика, как учебная дисциплина. Экономическое мышление и профессионализм, способы их формирования. Профессиональная подготовка и конкурентоспособность специалистов на рынке труда.  Содержание дисциплины и ее связь с другими дисциплинами</w:t>
            </w:r>
          </w:p>
        </w:tc>
        <w:tc>
          <w:tcPr>
            <w:tcW w:w="851" w:type="dxa"/>
            <w:vMerge w:val="restart"/>
            <w:tcBorders>
              <w:top w:val="single" w:sz="4" w:space="0" w:color="auto"/>
              <w:left w:val="single" w:sz="6" w:space="0" w:color="auto"/>
              <w:right w:val="single" w:sz="6" w:space="0" w:color="auto"/>
            </w:tcBorders>
            <w:shd w:val="clear" w:color="auto" w:fill="FFFFFF"/>
            <w:vAlign w:val="center"/>
          </w:tcPr>
          <w:p w:rsidR="00E4516B" w:rsidRPr="00A92848" w:rsidRDefault="00474DC6" w:rsidP="00474DC6">
            <w:pPr>
              <w:shd w:val="clear" w:color="auto" w:fill="FFFFFF"/>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vMerge w:val="restart"/>
            <w:tcBorders>
              <w:top w:val="single" w:sz="4" w:space="0" w:color="auto"/>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r w:rsidRPr="00A92848">
              <w:rPr>
                <w:rFonts w:ascii="Times New Roman" w:hAnsi="Times New Roman" w:cs="Times New Roman"/>
                <w:sz w:val="20"/>
                <w:szCs w:val="20"/>
              </w:rPr>
              <w:t>1,2</w:t>
            </w:r>
          </w:p>
        </w:tc>
      </w:tr>
      <w:tr w:rsidR="00E4516B" w:rsidRPr="00A92848" w:rsidTr="00474DC6">
        <w:trPr>
          <w:trHeight w:val="76"/>
        </w:trPr>
        <w:tc>
          <w:tcPr>
            <w:tcW w:w="2127" w:type="dxa"/>
            <w:vMerge/>
            <w:tcBorders>
              <w:left w:val="single" w:sz="6" w:space="0" w:color="auto"/>
              <w:right w:val="single" w:sz="4"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Предпринимательство в рыночной экономической среде. Цель, сферы, формы предпринимательства. </w:t>
            </w:r>
          </w:p>
        </w:tc>
        <w:tc>
          <w:tcPr>
            <w:tcW w:w="851" w:type="dxa"/>
            <w:vMerge/>
            <w:tcBorders>
              <w:left w:val="single" w:sz="6" w:space="0" w:color="auto"/>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E4516B" w:rsidRPr="00A92848" w:rsidTr="00474DC6">
        <w:trPr>
          <w:trHeight w:val="255"/>
        </w:trPr>
        <w:tc>
          <w:tcPr>
            <w:tcW w:w="2127" w:type="dxa"/>
            <w:vMerge/>
            <w:tcBorders>
              <w:left w:val="single" w:sz="6" w:space="0" w:color="auto"/>
              <w:right w:val="single" w:sz="4"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Предприятие - основное звено экономики. </w:t>
            </w:r>
            <w:r w:rsidR="00A92848" w:rsidRPr="00A92848">
              <w:rPr>
                <w:rFonts w:ascii="Times New Roman" w:hAnsi="Times New Roman" w:cs="Times New Roman"/>
                <w:color w:val="000000"/>
                <w:sz w:val="20"/>
                <w:szCs w:val="20"/>
              </w:rPr>
              <w:t>Понятие и основные признаки предприятия (организации). Классификация предприятий.</w:t>
            </w:r>
          </w:p>
        </w:tc>
        <w:tc>
          <w:tcPr>
            <w:tcW w:w="851" w:type="dxa"/>
            <w:vMerge/>
            <w:tcBorders>
              <w:left w:val="single" w:sz="6" w:space="0" w:color="auto"/>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E4516B" w:rsidRPr="00A92848" w:rsidTr="00474DC6">
        <w:trPr>
          <w:trHeight w:val="414"/>
        </w:trPr>
        <w:tc>
          <w:tcPr>
            <w:tcW w:w="2127" w:type="dxa"/>
            <w:vMerge/>
            <w:tcBorders>
              <w:left w:val="single" w:sz="6" w:space="0" w:color="auto"/>
              <w:right w:val="single" w:sz="4"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198" w:type="dxa"/>
            <w:tcBorders>
              <w:top w:val="single" w:sz="4" w:space="0" w:color="auto"/>
              <w:left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Организационно - правовые формы хозяйствования предприятий, их основные характеристики и принципы </w:t>
            </w:r>
          </w:p>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функционирования.</w:t>
            </w:r>
          </w:p>
        </w:tc>
        <w:tc>
          <w:tcPr>
            <w:tcW w:w="851" w:type="dxa"/>
            <w:vMerge/>
            <w:tcBorders>
              <w:left w:val="single" w:sz="6" w:space="0" w:color="auto"/>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0D4631" w:rsidRPr="00A92848" w:rsidTr="00474DC6">
        <w:trPr>
          <w:trHeight w:val="255"/>
        </w:trPr>
        <w:tc>
          <w:tcPr>
            <w:tcW w:w="2127" w:type="dxa"/>
            <w:vMerge/>
            <w:tcBorders>
              <w:left w:val="single" w:sz="6" w:space="0" w:color="auto"/>
              <w:right w:val="single" w:sz="4"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11623" w:type="dxa"/>
            <w:gridSpan w:val="2"/>
            <w:tcBorders>
              <w:top w:val="single" w:sz="4" w:space="0" w:color="auto"/>
              <w:left w:val="single" w:sz="4"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ind w:left="80"/>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Самостоятельная работа обучающихся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134" w:type="dxa"/>
            <w:vMerge w:val="restart"/>
            <w:tcBorders>
              <w:top w:val="single" w:sz="4" w:space="0" w:color="auto"/>
              <w:right w:val="single" w:sz="4" w:space="0" w:color="auto"/>
            </w:tcBorders>
            <w:shd w:val="clear" w:color="auto" w:fill="BFBFBF"/>
            <w:vAlign w:val="center"/>
          </w:tcPr>
          <w:p w:rsidR="00FC2AAC" w:rsidRPr="00A92848" w:rsidRDefault="00FC2AAC" w:rsidP="00474DC6">
            <w:pPr>
              <w:spacing w:after="0" w:line="240" w:lineRule="auto"/>
              <w:jc w:val="center"/>
              <w:rPr>
                <w:rFonts w:ascii="Times New Roman" w:hAnsi="Times New Roman" w:cs="Times New Roman"/>
                <w:sz w:val="20"/>
                <w:szCs w:val="20"/>
              </w:rPr>
            </w:pPr>
          </w:p>
        </w:tc>
      </w:tr>
      <w:tr w:rsidR="00E4516B" w:rsidRPr="00A92848" w:rsidTr="00474DC6">
        <w:trPr>
          <w:trHeight w:val="240"/>
        </w:trPr>
        <w:tc>
          <w:tcPr>
            <w:tcW w:w="2127" w:type="dxa"/>
            <w:vMerge/>
            <w:tcBorders>
              <w:left w:val="single" w:sz="6" w:space="0" w:color="auto"/>
              <w:bottom w:val="single" w:sz="4" w:space="0" w:color="auto"/>
              <w:right w:val="single" w:sz="4"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Малое предпринимательство. Предпринимательские ассоциации и союзы.</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4516B"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474DC6">
              <w:rPr>
                <w:rFonts w:ascii="Times New Roman" w:hAnsi="Times New Roman" w:cs="Times New Roman"/>
                <w:bCs/>
                <w:color w:val="000000"/>
                <w:sz w:val="20"/>
                <w:szCs w:val="20"/>
              </w:rPr>
              <w:t>8</w:t>
            </w:r>
          </w:p>
        </w:tc>
        <w:tc>
          <w:tcPr>
            <w:tcW w:w="1134" w:type="dxa"/>
            <w:vMerge/>
            <w:tcBorders>
              <w:right w:val="single" w:sz="4" w:space="0" w:color="auto"/>
            </w:tcBorders>
            <w:shd w:val="clear" w:color="auto" w:fill="BFBFBF"/>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A92848" w:rsidRPr="00A92848" w:rsidTr="00474DC6">
        <w:trPr>
          <w:trHeight w:val="270"/>
        </w:trPr>
        <w:tc>
          <w:tcPr>
            <w:tcW w:w="2127" w:type="dxa"/>
            <w:vMerge w:val="restart"/>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r w:rsidRPr="00A92848">
              <w:rPr>
                <w:rFonts w:ascii="Times New Roman" w:hAnsi="Times New Roman" w:cs="Times New Roman"/>
                <w:b/>
                <w:bCs/>
                <w:color w:val="000000"/>
                <w:sz w:val="20"/>
                <w:szCs w:val="20"/>
              </w:rPr>
              <w:t xml:space="preserve">Тема 1.2 </w:t>
            </w:r>
            <w:r w:rsidRPr="00A92848">
              <w:rPr>
                <w:rFonts w:ascii="Times New Roman" w:hAnsi="Times New Roman" w:cs="Times New Roman"/>
                <w:b/>
                <w:color w:val="000000"/>
                <w:sz w:val="20"/>
                <w:szCs w:val="20"/>
              </w:rPr>
              <w:t>Организация производства</w:t>
            </w:r>
          </w:p>
        </w:tc>
        <w:tc>
          <w:tcPr>
            <w:tcW w:w="11623" w:type="dxa"/>
            <w:gridSpan w:val="2"/>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rPr>
                <w:rFonts w:ascii="Times New Roman" w:hAnsi="Times New Roman" w:cs="Times New Roman"/>
                <w:b/>
                <w:color w:val="000000"/>
                <w:sz w:val="20"/>
                <w:szCs w:val="20"/>
              </w:rPr>
            </w:pPr>
            <w:r w:rsidRPr="00A92848">
              <w:rPr>
                <w:rFonts w:ascii="Times New Roman" w:hAnsi="Times New Roman" w:cs="Times New Roman"/>
                <w:b/>
                <w:bCs/>
                <w:sz w:val="20"/>
                <w:szCs w:val="20"/>
              </w:rPr>
              <w:t>Содержание учебного материала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A92848" w:rsidRPr="00A92848" w:rsidRDefault="00F04EB0"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134" w:type="dxa"/>
            <w:vMerge/>
            <w:tcBorders>
              <w:bottom w:val="single" w:sz="4" w:space="0" w:color="auto"/>
              <w:right w:val="single" w:sz="4" w:space="0" w:color="auto"/>
            </w:tcBorders>
            <w:shd w:val="clear" w:color="auto" w:fill="BFBFB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A92848" w:rsidRPr="00A92848" w:rsidTr="00474DC6">
        <w:trPr>
          <w:trHeight w:val="120"/>
        </w:trPr>
        <w:tc>
          <w:tcPr>
            <w:tcW w:w="2127" w:type="dxa"/>
            <w:vMerge/>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92848" w:rsidRPr="00A92848" w:rsidRDefault="00474DC6" w:rsidP="00A92848">
            <w:pPr>
              <w:shd w:val="clear" w:color="auto" w:fill="FFFFFF"/>
              <w:autoSpaceDE w:val="0"/>
              <w:autoSpaceDN w:val="0"/>
              <w:adjustRightInd w:val="0"/>
              <w:spacing w:after="0" w:line="240" w:lineRule="auto"/>
              <w:ind w:left="8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Внешняя и внутренняя среда организации. Типы предприятий. Производственная структура промышленного предприятия. Типы производства.</w:t>
            </w:r>
          </w:p>
        </w:tc>
        <w:tc>
          <w:tcPr>
            <w:tcW w:w="851" w:type="dxa"/>
            <w:vMerge w:val="restart"/>
            <w:tcBorders>
              <w:top w:val="single" w:sz="4" w:space="0" w:color="auto"/>
              <w:left w:val="single" w:sz="6" w:space="0" w:color="auto"/>
              <w:right w:val="single" w:sz="6" w:space="0" w:color="auto"/>
            </w:tcBorders>
            <w:shd w:val="clear" w:color="auto" w:fill="FFFFFF"/>
            <w:vAlign w:val="center"/>
          </w:tcPr>
          <w:p w:rsidR="00A92848"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1134" w:type="dxa"/>
            <w:vMerge w:val="restart"/>
            <w:tcBorders>
              <w:top w:val="single" w:sz="4" w:space="0" w:color="auto"/>
              <w:right w:val="single" w:sz="4" w:space="0" w:color="auto"/>
            </w:tcBorders>
            <w:shd w:val="clear" w:color="auto" w:fill="FFFFFF"/>
            <w:vAlign w:val="center"/>
          </w:tcPr>
          <w:p w:rsidR="00A92848" w:rsidRPr="00A92848" w:rsidRDefault="00A92848" w:rsidP="00474DC6">
            <w:pPr>
              <w:spacing w:after="0" w:line="240" w:lineRule="auto"/>
              <w:jc w:val="center"/>
              <w:rPr>
                <w:rFonts w:ascii="Times New Roman" w:hAnsi="Times New Roman" w:cs="Times New Roman"/>
                <w:sz w:val="20"/>
                <w:szCs w:val="20"/>
              </w:rPr>
            </w:pPr>
            <w:r w:rsidRPr="00A92848">
              <w:rPr>
                <w:rFonts w:ascii="Times New Roman" w:hAnsi="Times New Roman" w:cs="Times New Roman"/>
                <w:sz w:val="20"/>
                <w:szCs w:val="20"/>
              </w:rPr>
              <w:t>2</w:t>
            </w:r>
          </w:p>
        </w:tc>
      </w:tr>
      <w:tr w:rsidR="00A92848" w:rsidRPr="00A92848" w:rsidTr="00474DC6">
        <w:trPr>
          <w:trHeight w:val="354"/>
        </w:trPr>
        <w:tc>
          <w:tcPr>
            <w:tcW w:w="2127" w:type="dxa"/>
            <w:vMerge/>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left w:val="single" w:sz="4" w:space="0" w:color="auto"/>
              <w:bottom w:val="single" w:sz="4" w:space="0" w:color="auto"/>
              <w:right w:val="single" w:sz="4" w:space="0" w:color="auto"/>
            </w:tcBorders>
            <w:shd w:val="clear" w:color="auto" w:fill="FFFFFF"/>
            <w:vAlign w:val="center"/>
          </w:tcPr>
          <w:p w:rsidR="00A92848" w:rsidRPr="00A92848" w:rsidRDefault="00474DC6" w:rsidP="00A92848">
            <w:pPr>
              <w:shd w:val="clear" w:color="auto" w:fill="FFFFFF"/>
              <w:autoSpaceDE w:val="0"/>
              <w:autoSpaceDN w:val="0"/>
              <w:adjustRightInd w:val="0"/>
              <w:spacing w:after="0" w:line="240" w:lineRule="auto"/>
              <w:ind w:left="8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198" w:type="dxa"/>
            <w:tcBorders>
              <w:left w:val="single" w:sz="4" w:space="0" w:color="auto"/>
              <w:bottom w:val="single" w:sz="4" w:space="0" w:color="auto"/>
              <w:right w:val="single" w:sz="4"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 Производственный процесс: понятие и структура. Организация технологического процесса. Производственный цикл, его структура, длительность и пути сокращения. Натурально-вещественные и стоимостные результаты производства.</w:t>
            </w:r>
          </w:p>
        </w:tc>
        <w:tc>
          <w:tcPr>
            <w:tcW w:w="851" w:type="dxa"/>
            <w:vMerge/>
            <w:tcBorders>
              <w:left w:val="single" w:sz="4" w:space="0" w:color="auto"/>
              <w:right w:val="single" w:sz="6" w:space="0" w:color="auto"/>
            </w:tcBorders>
            <w:shd w:val="clear" w:color="auto" w:fill="FFFFFF"/>
            <w:vAlign w:val="center"/>
          </w:tcPr>
          <w:p w:rsidR="00A92848" w:rsidRPr="00A92848" w:rsidRDefault="00A92848"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p>
        </w:tc>
        <w:tc>
          <w:tcPr>
            <w:tcW w:w="1134" w:type="dxa"/>
            <w:vMerge/>
            <w:tcBorders>
              <w:right w:val="single" w:sz="4" w:space="0" w:color="auto"/>
            </w:tcBorders>
            <w:shd w:val="clear" w:color="auto" w:fill="FFFFF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A92848" w:rsidRPr="00A92848" w:rsidTr="00474DC6">
        <w:trPr>
          <w:trHeight w:val="222"/>
        </w:trPr>
        <w:tc>
          <w:tcPr>
            <w:tcW w:w="2127" w:type="dxa"/>
            <w:vMerge/>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623" w:type="dxa"/>
            <w:gridSpan w:val="2"/>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rPr>
                <w:rFonts w:ascii="Times New Roman" w:hAnsi="Times New Roman" w:cs="Times New Roman"/>
                <w:b/>
                <w:bCs/>
                <w:color w:val="000000"/>
                <w:sz w:val="20"/>
                <w:szCs w:val="20"/>
              </w:rPr>
            </w:pPr>
            <w:r w:rsidRPr="00A92848">
              <w:rPr>
                <w:rFonts w:ascii="Times New Roman" w:hAnsi="Times New Roman" w:cs="Times New Roman"/>
                <w:b/>
                <w:bCs/>
                <w:color w:val="000000"/>
                <w:sz w:val="20"/>
                <w:szCs w:val="20"/>
              </w:rPr>
              <w:t>Практические занятия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A92848"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474DC6">
              <w:rPr>
                <w:rFonts w:ascii="Times New Roman" w:hAnsi="Times New Roman" w:cs="Times New Roman"/>
                <w:b/>
                <w:bCs/>
                <w:color w:val="000000"/>
                <w:sz w:val="20"/>
                <w:szCs w:val="20"/>
              </w:rPr>
              <w:t>2</w:t>
            </w:r>
          </w:p>
        </w:tc>
        <w:tc>
          <w:tcPr>
            <w:tcW w:w="1134" w:type="dxa"/>
            <w:vMerge w:val="restart"/>
            <w:tcBorders>
              <w:top w:val="single" w:sz="4" w:space="0" w:color="auto"/>
              <w:right w:val="single" w:sz="4" w:space="0" w:color="auto"/>
            </w:tcBorders>
            <w:shd w:val="clear" w:color="auto" w:fill="BFBFB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A92848" w:rsidRPr="00A92848" w:rsidTr="00474DC6">
        <w:trPr>
          <w:trHeight w:val="180"/>
        </w:trPr>
        <w:tc>
          <w:tcPr>
            <w:tcW w:w="2127" w:type="dxa"/>
            <w:vMerge/>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Расчет длительности производственного цикла.</w:t>
            </w:r>
          </w:p>
        </w:tc>
        <w:tc>
          <w:tcPr>
            <w:tcW w:w="851" w:type="dxa"/>
            <w:tcBorders>
              <w:left w:val="single" w:sz="6" w:space="0" w:color="auto"/>
              <w:bottom w:val="single" w:sz="4" w:space="0" w:color="auto"/>
              <w:right w:val="single" w:sz="6" w:space="0" w:color="auto"/>
            </w:tcBorders>
            <w:shd w:val="clear" w:color="auto" w:fill="FFFFFF"/>
            <w:vAlign w:val="center"/>
          </w:tcPr>
          <w:p w:rsidR="00A92848"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474DC6">
              <w:rPr>
                <w:rFonts w:ascii="Times New Roman" w:hAnsi="Times New Roman" w:cs="Times New Roman"/>
                <w:bCs/>
                <w:color w:val="000000"/>
                <w:sz w:val="20"/>
                <w:szCs w:val="20"/>
              </w:rPr>
              <w:t>2</w:t>
            </w:r>
          </w:p>
        </w:tc>
        <w:tc>
          <w:tcPr>
            <w:tcW w:w="1134" w:type="dxa"/>
            <w:vMerge/>
            <w:tcBorders>
              <w:right w:val="single" w:sz="4" w:space="0" w:color="auto"/>
            </w:tcBorders>
            <w:shd w:val="clear" w:color="auto" w:fill="BFBFB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A92848" w:rsidRPr="00A92848" w:rsidTr="00474DC6">
        <w:trPr>
          <w:trHeight w:val="180"/>
        </w:trPr>
        <w:tc>
          <w:tcPr>
            <w:tcW w:w="2127" w:type="dxa"/>
            <w:vMerge/>
            <w:tcBorders>
              <w:left w:val="single" w:sz="6"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623" w:type="dxa"/>
            <w:gridSpan w:val="2"/>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Самостоятельная работа обучающихся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A92848"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1134" w:type="dxa"/>
            <w:vMerge/>
            <w:tcBorders>
              <w:right w:val="single" w:sz="4" w:space="0" w:color="auto"/>
            </w:tcBorders>
            <w:shd w:val="clear" w:color="auto" w:fill="BFBFB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A92848" w:rsidRPr="00A92848" w:rsidTr="00474DC6">
        <w:trPr>
          <w:trHeight w:val="180"/>
        </w:trPr>
        <w:tc>
          <w:tcPr>
            <w:tcW w:w="2127" w:type="dxa"/>
            <w:vMerge/>
            <w:tcBorders>
              <w:left w:val="single" w:sz="6" w:space="0" w:color="auto"/>
              <w:bottom w:val="single" w:sz="4" w:space="0" w:color="auto"/>
              <w:right w:val="single" w:sz="4"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A92848">
              <w:rPr>
                <w:rFonts w:ascii="Times New Roman" w:hAnsi="Times New Roman" w:cs="Times New Roman"/>
                <w:sz w:val="20"/>
                <w:szCs w:val="20"/>
              </w:rPr>
              <w:t>1</w:t>
            </w:r>
          </w:p>
        </w:tc>
        <w:tc>
          <w:tcPr>
            <w:tcW w:w="11198" w:type="dxa"/>
            <w:tcBorders>
              <w:top w:val="single" w:sz="4" w:space="0" w:color="auto"/>
              <w:left w:val="single" w:sz="6" w:space="0" w:color="auto"/>
              <w:bottom w:val="single" w:sz="4" w:space="0" w:color="auto"/>
              <w:right w:val="single" w:sz="6" w:space="0" w:color="auto"/>
            </w:tcBorders>
            <w:shd w:val="clear" w:color="auto" w:fill="FFFFFF"/>
          </w:tcPr>
          <w:p w:rsidR="00A92848" w:rsidRPr="00A92848" w:rsidRDefault="00A92848" w:rsidP="00A92848">
            <w:pPr>
              <w:shd w:val="clear" w:color="auto" w:fill="FFFFFF"/>
              <w:autoSpaceDE w:val="0"/>
              <w:autoSpaceDN w:val="0"/>
              <w:adjustRightInd w:val="0"/>
              <w:spacing w:after="0" w:line="240" w:lineRule="auto"/>
              <w:ind w:left="80"/>
              <w:rPr>
                <w:rFonts w:ascii="Times New Roman" w:hAnsi="Times New Roman" w:cs="Times New Roman"/>
                <w:color w:val="000000"/>
                <w:sz w:val="20"/>
                <w:szCs w:val="20"/>
              </w:rPr>
            </w:pPr>
            <w:r w:rsidRPr="00A92848">
              <w:rPr>
                <w:rFonts w:ascii="Times New Roman" w:hAnsi="Times New Roman" w:cs="Times New Roman"/>
                <w:color w:val="000000"/>
                <w:sz w:val="20"/>
                <w:szCs w:val="20"/>
              </w:rPr>
              <w:t>Экономико-технологическая модель производственного процесса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A92848"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1134" w:type="dxa"/>
            <w:vMerge/>
            <w:tcBorders>
              <w:right w:val="single" w:sz="4" w:space="0" w:color="auto"/>
            </w:tcBorders>
            <w:shd w:val="clear" w:color="auto" w:fill="BFBFBF"/>
            <w:vAlign w:val="center"/>
          </w:tcPr>
          <w:p w:rsidR="00A92848" w:rsidRPr="00A92848" w:rsidRDefault="00A92848" w:rsidP="00474DC6">
            <w:pPr>
              <w:spacing w:after="0" w:line="240" w:lineRule="auto"/>
              <w:jc w:val="center"/>
              <w:rPr>
                <w:rFonts w:ascii="Times New Roman" w:hAnsi="Times New Roman" w:cs="Times New Roman"/>
                <w:sz w:val="20"/>
                <w:szCs w:val="20"/>
              </w:rPr>
            </w:pPr>
          </w:p>
        </w:tc>
      </w:tr>
      <w:tr w:rsidR="000D4631" w:rsidRPr="00A92848" w:rsidTr="00474DC6">
        <w:trPr>
          <w:trHeight w:val="250"/>
        </w:trPr>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A92848">
              <w:rPr>
                <w:rFonts w:ascii="Times New Roman" w:hAnsi="Times New Roman" w:cs="Times New Roman"/>
                <w:b/>
                <w:bCs/>
                <w:color w:val="000000"/>
                <w:sz w:val="20"/>
                <w:szCs w:val="20"/>
              </w:rPr>
              <w:t>Раздел 2.</w:t>
            </w:r>
          </w:p>
        </w:tc>
        <w:tc>
          <w:tcPr>
            <w:tcW w:w="11623" w:type="dxa"/>
            <w:gridSpan w:val="2"/>
            <w:tcBorders>
              <w:top w:val="single" w:sz="4" w:space="0" w:color="auto"/>
              <w:left w:val="single" w:sz="6" w:space="0" w:color="auto"/>
              <w:bottom w:val="single" w:sz="4" w:space="0" w:color="auto"/>
              <w:right w:val="single" w:sz="6" w:space="0" w:color="auto"/>
            </w:tcBorders>
            <w:shd w:val="clear" w:color="auto" w:fill="FFFFFF"/>
          </w:tcPr>
          <w:p w:rsidR="00FC2AAC" w:rsidRPr="00A92848" w:rsidRDefault="00E4516B" w:rsidP="00A92848">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A92848">
              <w:rPr>
                <w:rFonts w:ascii="Times New Roman" w:hAnsi="Times New Roman" w:cs="Times New Roman"/>
                <w:b/>
                <w:bCs/>
                <w:color w:val="000000"/>
                <w:sz w:val="20"/>
                <w:szCs w:val="20"/>
              </w:rPr>
              <w:t>Ресурсы предприятия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F04EB0"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w:t>
            </w:r>
          </w:p>
        </w:tc>
        <w:tc>
          <w:tcPr>
            <w:tcW w:w="1134" w:type="dxa"/>
            <w:vMerge/>
            <w:tcBorders>
              <w:right w:val="single" w:sz="4" w:space="0" w:color="auto"/>
            </w:tcBorders>
            <w:shd w:val="clear" w:color="auto" w:fill="BFBFBF"/>
            <w:vAlign w:val="center"/>
          </w:tcPr>
          <w:p w:rsidR="00FC2AAC" w:rsidRPr="00A92848" w:rsidRDefault="00FC2AAC" w:rsidP="00474DC6">
            <w:pPr>
              <w:spacing w:after="0" w:line="240" w:lineRule="auto"/>
              <w:jc w:val="center"/>
              <w:rPr>
                <w:rFonts w:ascii="Times New Roman" w:hAnsi="Times New Roman" w:cs="Times New Roman"/>
                <w:sz w:val="20"/>
                <w:szCs w:val="20"/>
              </w:rPr>
            </w:pPr>
          </w:p>
        </w:tc>
      </w:tr>
      <w:tr w:rsidR="000D4631" w:rsidRPr="00A92848" w:rsidTr="00474DC6">
        <w:trPr>
          <w:trHeight w:val="230"/>
        </w:trPr>
        <w:tc>
          <w:tcPr>
            <w:tcW w:w="2127" w:type="dxa"/>
            <w:vMerge w:val="restart"/>
            <w:tcBorders>
              <w:top w:val="single" w:sz="4" w:space="0" w:color="auto"/>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A92848">
              <w:rPr>
                <w:rFonts w:ascii="Times New Roman" w:hAnsi="Times New Roman" w:cs="Times New Roman"/>
                <w:b/>
                <w:color w:val="000000"/>
                <w:sz w:val="20"/>
                <w:szCs w:val="20"/>
              </w:rPr>
              <w:t>Тема 2.1 Экономические ресурсы предприятия</w:t>
            </w:r>
          </w:p>
        </w:tc>
        <w:tc>
          <w:tcPr>
            <w:tcW w:w="11623" w:type="dxa"/>
            <w:gridSpan w:val="2"/>
            <w:tcBorders>
              <w:top w:val="single" w:sz="4" w:space="0" w:color="auto"/>
              <w:left w:val="single" w:sz="6"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bCs/>
                <w:sz w:val="20"/>
                <w:szCs w:val="20"/>
              </w:rPr>
              <w:t>Содержание учебного материала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134" w:type="dxa"/>
            <w:vMerge/>
            <w:tcBorders>
              <w:bottom w:val="single" w:sz="4" w:space="0" w:color="auto"/>
              <w:right w:val="single" w:sz="4" w:space="0" w:color="auto"/>
            </w:tcBorders>
            <w:shd w:val="clear" w:color="auto" w:fill="BFBFBF"/>
            <w:vAlign w:val="center"/>
          </w:tcPr>
          <w:p w:rsidR="00FC2AAC" w:rsidRPr="00A92848" w:rsidRDefault="00FC2AAC" w:rsidP="00474DC6">
            <w:pPr>
              <w:spacing w:after="0" w:line="240" w:lineRule="auto"/>
              <w:jc w:val="center"/>
              <w:rPr>
                <w:rFonts w:ascii="Times New Roman" w:hAnsi="Times New Roman" w:cs="Times New Roman"/>
                <w:sz w:val="20"/>
                <w:szCs w:val="20"/>
              </w:rPr>
            </w:pPr>
          </w:p>
        </w:tc>
      </w:tr>
      <w:tr w:rsidR="00E4516B" w:rsidRPr="00A92848" w:rsidTr="00474DC6">
        <w:trPr>
          <w:trHeight w:val="185"/>
        </w:trPr>
        <w:tc>
          <w:tcPr>
            <w:tcW w:w="2127" w:type="dxa"/>
            <w:vMerge/>
            <w:tcBorders>
              <w:left w:val="single" w:sz="6" w:space="0" w:color="auto"/>
              <w:right w:val="single" w:sz="6"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Виды экономических ресурсов. </w:t>
            </w:r>
            <w:r w:rsidR="00090604" w:rsidRPr="00A92848">
              <w:rPr>
                <w:rFonts w:ascii="Times New Roman" w:hAnsi="Times New Roman" w:cs="Times New Roman"/>
                <w:color w:val="000000"/>
                <w:sz w:val="20"/>
                <w:szCs w:val="20"/>
              </w:rPr>
              <w:t>Понятие экономического потенциала предприятия.</w:t>
            </w:r>
          </w:p>
        </w:tc>
        <w:tc>
          <w:tcPr>
            <w:tcW w:w="851" w:type="dxa"/>
            <w:vMerge w:val="restart"/>
            <w:tcBorders>
              <w:top w:val="single" w:sz="4" w:space="0" w:color="auto"/>
              <w:left w:val="single" w:sz="6" w:space="0" w:color="auto"/>
              <w:right w:val="single" w:sz="6" w:space="0" w:color="auto"/>
            </w:tcBorders>
            <w:shd w:val="clear" w:color="auto" w:fill="FFFFFF"/>
            <w:vAlign w:val="center"/>
          </w:tcPr>
          <w:p w:rsidR="00E4516B"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134" w:type="dxa"/>
            <w:vMerge w:val="restart"/>
            <w:tcBorders>
              <w:top w:val="single" w:sz="4" w:space="0" w:color="auto"/>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r w:rsidRPr="00A92848">
              <w:rPr>
                <w:rFonts w:ascii="Times New Roman" w:hAnsi="Times New Roman" w:cs="Times New Roman"/>
                <w:sz w:val="20"/>
                <w:szCs w:val="20"/>
              </w:rPr>
              <w:t>3</w:t>
            </w:r>
          </w:p>
        </w:tc>
      </w:tr>
      <w:tr w:rsidR="00E4516B" w:rsidRPr="00A92848" w:rsidTr="00474DC6">
        <w:trPr>
          <w:trHeight w:val="121"/>
        </w:trPr>
        <w:tc>
          <w:tcPr>
            <w:tcW w:w="2127" w:type="dxa"/>
            <w:vMerge/>
            <w:tcBorders>
              <w:left w:val="single" w:sz="6" w:space="0" w:color="auto"/>
              <w:bottom w:val="nil"/>
              <w:right w:val="single" w:sz="6"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Основные фонды предприятия: состав, оценка, источники финансирования. Износ и амортизация основного капитала.</w:t>
            </w:r>
          </w:p>
        </w:tc>
        <w:tc>
          <w:tcPr>
            <w:tcW w:w="851" w:type="dxa"/>
            <w:vMerge/>
            <w:tcBorders>
              <w:left w:val="single" w:sz="6" w:space="0" w:color="auto"/>
              <w:bottom w:val="nil"/>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E4516B" w:rsidRPr="00A92848" w:rsidTr="00474DC6">
        <w:trPr>
          <w:trHeight w:val="70"/>
        </w:trPr>
        <w:tc>
          <w:tcPr>
            <w:tcW w:w="2127" w:type="dxa"/>
            <w:vMerge/>
            <w:tcBorders>
              <w:left w:val="single" w:sz="6" w:space="0" w:color="auto"/>
              <w:right w:val="single" w:sz="6"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 Показатели эффективности использования основных средств. </w:t>
            </w:r>
          </w:p>
        </w:tc>
        <w:tc>
          <w:tcPr>
            <w:tcW w:w="851" w:type="dxa"/>
            <w:vMerge/>
            <w:tcBorders>
              <w:left w:val="single" w:sz="6" w:space="0" w:color="auto"/>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E4516B" w:rsidRPr="00A92848" w:rsidTr="00474DC6">
        <w:trPr>
          <w:trHeight w:val="214"/>
        </w:trPr>
        <w:tc>
          <w:tcPr>
            <w:tcW w:w="2127" w:type="dxa"/>
            <w:vMerge/>
            <w:tcBorders>
              <w:left w:val="single" w:sz="6" w:space="0" w:color="auto"/>
              <w:bottom w:val="nil"/>
              <w:right w:val="single" w:sz="6"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Оборотные средства, их состав, источники финансирования, показатели эффективности их использования.</w:t>
            </w:r>
          </w:p>
        </w:tc>
        <w:tc>
          <w:tcPr>
            <w:tcW w:w="851" w:type="dxa"/>
            <w:vMerge/>
            <w:tcBorders>
              <w:left w:val="single" w:sz="6" w:space="0" w:color="auto"/>
              <w:bottom w:val="nil"/>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E4516B" w:rsidRPr="00A92848" w:rsidTr="00474DC6">
        <w:trPr>
          <w:trHeight w:val="164"/>
        </w:trPr>
        <w:tc>
          <w:tcPr>
            <w:tcW w:w="2127" w:type="dxa"/>
            <w:vMerge/>
            <w:tcBorders>
              <w:left w:val="single" w:sz="6" w:space="0" w:color="auto"/>
              <w:bottom w:val="nil"/>
              <w:right w:val="single" w:sz="6" w:space="0" w:color="auto"/>
            </w:tcBorders>
            <w:shd w:val="clear" w:color="auto" w:fill="FFFFFF"/>
            <w:vAlign w:val="center"/>
          </w:tcPr>
          <w:p w:rsidR="00E4516B" w:rsidRPr="00A92848" w:rsidRDefault="00E4516B"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vAlign w:val="center"/>
          </w:tcPr>
          <w:p w:rsidR="00E4516B"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E4516B" w:rsidRPr="00A92848" w:rsidRDefault="00E4516B"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Понятие трудовых ресурсов, их значение, формирование, показатели эффективности использования. </w:t>
            </w:r>
          </w:p>
        </w:tc>
        <w:tc>
          <w:tcPr>
            <w:tcW w:w="851" w:type="dxa"/>
            <w:vMerge/>
            <w:tcBorders>
              <w:left w:val="single" w:sz="6" w:space="0" w:color="auto"/>
              <w:bottom w:val="nil"/>
              <w:right w:val="single" w:sz="6" w:space="0" w:color="auto"/>
            </w:tcBorders>
            <w:shd w:val="clear" w:color="auto" w:fill="FFFFFF"/>
            <w:vAlign w:val="center"/>
          </w:tcPr>
          <w:p w:rsidR="00E4516B" w:rsidRPr="00A92848" w:rsidRDefault="00E4516B"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bottom w:val="single" w:sz="4" w:space="0" w:color="auto"/>
              <w:right w:val="single" w:sz="4" w:space="0" w:color="auto"/>
            </w:tcBorders>
            <w:shd w:val="clear" w:color="auto" w:fill="auto"/>
            <w:vAlign w:val="center"/>
          </w:tcPr>
          <w:p w:rsidR="00E4516B" w:rsidRPr="00A92848" w:rsidRDefault="00E4516B" w:rsidP="00474DC6">
            <w:pPr>
              <w:spacing w:after="0" w:line="240" w:lineRule="auto"/>
              <w:jc w:val="center"/>
              <w:rPr>
                <w:rFonts w:ascii="Times New Roman" w:hAnsi="Times New Roman" w:cs="Times New Roman"/>
                <w:sz w:val="20"/>
                <w:szCs w:val="20"/>
              </w:rPr>
            </w:pPr>
          </w:p>
        </w:tc>
      </w:tr>
      <w:tr w:rsidR="000D4631" w:rsidRPr="00A92848" w:rsidTr="00474DC6">
        <w:trPr>
          <w:trHeight w:val="195"/>
        </w:trPr>
        <w:tc>
          <w:tcPr>
            <w:tcW w:w="2127" w:type="dxa"/>
            <w:vMerge/>
            <w:tcBorders>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11623" w:type="dxa"/>
            <w:gridSpan w:val="2"/>
            <w:tcBorders>
              <w:top w:val="single" w:sz="4" w:space="0" w:color="auto"/>
              <w:left w:val="single" w:sz="6"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Практические занятия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134" w:type="dxa"/>
            <w:vMerge w:val="restart"/>
            <w:tcBorders>
              <w:top w:val="single" w:sz="4" w:space="0" w:color="auto"/>
              <w:right w:val="single" w:sz="4" w:space="0" w:color="auto"/>
            </w:tcBorders>
            <w:shd w:val="clear" w:color="auto" w:fill="BFBFBF"/>
            <w:vAlign w:val="center"/>
          </w:tcPr>
          <w:p w:rsidR="00FC2AAC" w:rsidRPr="00A92848" w:rsidRDefault="00FC2AAC" w:rsidP="00474DC6">
            <w:pPr>
              <w:spacing w:after="0" w:line="240" w:lineRule="auto"/>
              <w:jc w:val="center"/>
              <w:rPr>
                <w:rFonts w:ascii="Times New Roman" w:hAnsi="Times New Roman" w:cs="Times New Roman"/>
                <w:sz w:val="20"/>
                <w:szCs w:val="20"/>
              </w:rPr>
            </w:pPr>
          </w:p>
        </w:tc>
      </w:tr>
      <w:tr w:rsidR="000D4631" w:rsidRPr="00A92848" w:rsidTr="00474DC6">
        <w:trPr>
          <w:trHeight w:val="255"/>
        </w:trPr>
        <w:tc>
          <w:tcPr>
            <w:tcW w:w="2127" w:type="dxa"/>
            <w:vMerge/>
            <w:tcBorders>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C2AAC"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Расчет стоимости основных средств. </w:t>
            </w:r>
            <w:r w:rsidR="00E4516B" w:rsidRPr="00A92848">
              <w:rPr>
                <w:rFonts w:ascii="Times New Roman" w:hAnsi="Times New Roman" w:cs="Times New Roman"/>
                <w:color w:val="000000"/>
                <w:sz w:val="20"/>
                <w:szCs w:val="20"/>
              </w:rPr>
              <w:t>Расчёт  амортизационных отчислений.</w:t>
            </w:r>
          </w:p>
        </w:tc>
        <w:tc>
          <w:tcPr>
            <w:tcW w:w="851" w:type="dxa"/>
            <w:vMerge w:val="restart"/>
            <w:tcBorders>
              <w:top w:val="single" w:sz="4" w:space="0" w:color="auto"/>
              <w:left w:val="single" w:sz="6" w:space="0" w:color="auto"/>
              <w:right w:val="single" w:sz="6" w:space="0" w:color="auto"/>
            </w:tcBorders>
            <w:shd w:val="clear" w:color="auto" w:fill="FFFFFF"/>
            <w:vAlign w:val="center"/>
          </w:tcPr>
          <w:p w:rsidR="00FC2AAC"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474DC6">
              <w:rPr>
                <w:rFonts w:ascii="Times New Roman" w:hAnsi="Times New Roman" w:cs="Times New Roman"/>
                <w:bCs/>
                <w:color w:val="000000"/>
                <w:sz w:val="20"/>
                <w:szCs w:val="20"/>
              </w:rPr>
              <w:t>8</w:t>
            </w:r>
          </w:p>
        </w:tc>
        <w:tc>
          <w:tcPr>
            <w:tcW w:w="1134" w:type="dxa"/>
            <w:vMerge/>
            <w:tcBorders>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0D4631" w:rsidRPr="00A92848" w:rsidTr="00474DC6">
        <w:trPr>
          <w:trHeight w:val="155"/>
        </w:trPr>
        <w:tc>
          <w:tcPr>
            <w:tcW w:w="2127" w:type="dxa"/>
            <w:vMerge/>
            <w:tcBorders>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C2AAC"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Расчет показателей использования основных средств</w:t>
            </w:r>
          </w:p>
        </w:tc>
        <w:tc>
          <w:tcPr>
            <w:tcW w:w="851" w:type="dxa"/>
            <w:vMerge/>
            <w:tcBorders>
              <w:left w:val="single" w:sz="6" w:space="0" w:color="auto"/>
              <w:right w:val="single" w:sz="6" w:space="0" w:color="auto"/>
            </w:tcBorders>
            <w:shd w:val="clear" w:color="auto" w:fill="FFFFFF"/>
            <w:vAlign w:val="center"/>
          </w:tcPr>
          <w:p w:rsidR="00FC2AAC" w:rsidRPr="00A92848" w:rsidRDefault="00FC2AAC"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0D4631" w:rsidRPr="00A92848" w:rsidTr="00474DC6">
        <w:trPr>
          <w:trHeight w:val="214"/>
        </w:trPr>
        <w:tc>
          <w:tcPr>
            <w:tcW w:w="2127" w:type="dxa"/>
            <w:vMerge/>
            <w:tcBorders>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C2AAC"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Расчет показателей эффективности использования оборотных средств.</w:t>
            </w:r>
          </w:p>
        </w:tc>
        <w:tc>
          <w:tcPr>
            <w:tcW w:w="851" w:type="dxa"/>
            <w:vMerge/>
            <w:tcBorders>
              <w:left w:val="single" w:sz="6" w:space="0" w:color="auto"/>
              <w:right w:val="single" w:sz="6" w:space="0" w:color="auto"/>
            </w:tcBorders>
            <w:shd w:val="clear" w:color="auto" w:fill="FFFFFF"/>
            <w:vAlign w:val="center"/>
          </w:tcPr>
          <w:p w:rsidR="00FC2AAC" w:rsidRPr="00A92848" w:rsidRDefault="00FC2AAC"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0D4631" w:rsidRPr="00A92848" w:rsidTr="00474DC6">
        <w:trPr>
          <w:trHeight w:val="259"/>
        </w:trPr>
        <w:tc>
          <w:tcPr>
            <w:tcW w:w="2127" w:type="dxa"/>
            <w:vMerge/>
            <w:tcBorders>
              <w:left w:val="single" w:sz="6" w:space="0" w:color="auto"/>
              <w:right w:val="single" w:sz="6" w:space="0" w:color="auto"/>
            </w:tcBorders>
            <w:shd w:val="clear" w:color="auto" w:fill="FFFFFF"/>
            <w:vAlign w:val="center"/>
          </w:tcPr>
          <w:p w:rsidR="000D4631" w:rsidRPr="00A92848" w:rsidRDefault="000D4631"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right w:val="single" w:sz="4" w:space="0" w:color="auto"/>
            </w:tcBorders>
            <w:shd w:val="clear" w:color="auto" w:fill="FFFFFF"/>
          </w:tcPr>
          <w:p w:rsidR="000D4631" w:rsidRPr="00A92848" w:rsidRDefault="00474DC6"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198" w:type="dxa"/>
            <w:tcBorders>
              <w:top w:val="single" w:sz="4" w:space="0" w:color="auto"/>
              <w:left w:val="single" w:sz="4" w:space="0" w:color="auto"/>
              <w:right w:val="single" w:sz="6" w:space="0" w:color="auto"/>
            </w:tcBorders>
            <w:shd w:val="clear" w:color="auto" w:fill="FFFFFF"/>
          </w:tcPr>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Расчет показателей эффективности трудовых ресурсов</w:t>
            </w:r>
          </w:p>
        </w:tc>
        <w:tc>
          <w:tcPr>
            <w:tcW w:w="851" w:type="dxa"/>
            <w:vMerge/>
            <w:tcBorders>
              <w:left w:val="single" w:sz="6" w:space="0" w:color="auto"/>
              <w:right w:val="single" w:sz="6" w:space="0" w:color="auto"/>
            </w:tcBorders>
            <w:shd w:val="clear" w:color="auto" w:fill="FFFFFF"/>
            <w:vAlign w:val="center"/>
          </w:tcPr>
          <w:p w:rsidR="000D4631" w:rsidRPr="00A92848" w:rsidRDefault="000D4631"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right w:val="single" w:sz="4" w:space="0" w:color="auto"/>
            </w:tcBorders>
            <w:shd w:val="clear" w:color="auto" w:fill="BFBFBF"/>
          </w:tcPr>
          <w:p w:rsidR="000D4631" w:rsidRPr="00A92848" w:rsidRDefault="000D4631" w:rsidP="00A92848">
            <w:pPr>
              <w:spacing w:after="0" w:line="240" w:lineRule="auto"/>
              <w:rPr>
                <w:rFonts w:ascii="Times New Roman" w:hAnsi="Times New Roman" w:cs="Times New Roman"/>
                <w:sz w:val="20"/>
                <w:szCs w:val="20"/>
              </w:rPr>
            </w:pPr>
          </w:p>
        </w:tc>
      </w:tr>
      <w:tr w:rsidR="000D4631" w:rsidRPr="00A92848" w:rsidTr="00474DC6">
        <w:trPr>
          <w:trHeight w:val="135"/>
        </w:trPr>
        <w:tc>
          <w:tcPr>
            <w:tcW w:w="2127" w:type="dxa"/>
            <w:vMerge/>
            <w:tcBorders>
              <w:left w:val="single" w:sz="6" w:space="0" w:color="auto"/>
              <w:right w:val="single" w:sz="6" w:space="0" w:color="auto"/>
            </w:tcBorders>
            <w:shd w:val="clear" w:color="auto" w:fill="FFFFFF"/>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11623" w:type="dxa"/>
            <w:gridSpan w:val="2"/>
            <w:tcBorders>
              <w:top w:val="single" w:sz="4" w:space="0" w:color="auto"/>
              <w:left w:val="single" w:sz="6"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Самостоятельная работа обучающихся</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474DC6"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1134" w:type="dxa"/>
            <w:vMerge/>
            <w:tcBorders>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A92848" w:rsidRPr="00A92848" w:rsidTr="00474DC6">
        <w:trPr>
          <w:trHeight w:val="222"/>
        </w:trPr>
        <w:tc>
          <w:tcPr>
            <w:tcW w:w="2127" w:type="dxa"/>
            <w:vMerge/>
            <w:tcBorders>
              <w:left w:val="single" w:sz="6" w:space="0" w:color="auto"/>
              <w:bottom w:val="single" w:sz="4" w:space="0" w:color="auto"/>
              <w:right w:val="single" w:sz="6" w:space="0" w:color="auto"/>
            </w:tcBorders>
            <w:shd w:val="clear" w:color="auto" w:fill="FFFFFF"/>
            <w:vAlign w:val="center"/>
          </w:tcPr>
          <w:p w:rsidR="00A92848" w:rsidRPr="00A92848" w:rsidRDefault="00A92848"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A92848" w:rsidRPr="00A92848" w:rsidRDefault="00A92848" w:rsidP="00A92848">
            <w:pPr>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1</w:t>
            </w:r>
          </w:p>
        </w:tc>
        <w:tc>
          <w:tcPr>
            <w:tcW w:w="11198" w:type="dxa"/>
            <w:tcBorders>
              <w:top w:val="single" w:sz="4" w:space="0" w:color="auto"/>
              <w:left w:val="single" w:sz="6" w:space="0" w:color="auto"/>
              <w:bottom w:val="single" w:sz="4" w:space="0" w:color="auto"/>
              <w:right w:val="single" w:sz="6" w:space="0" w:color="auto"/>
            </w:tcBorders>
            <w:shd w:val="clear" w:color="auto" w:fill="FFFFFF"/>
          </w:tcPr>
          <w:p w:rsidR="00A92848" w:rsidRPr="00A92848" w:rsidRDefault="00A92848" w:rsidP="00A92848">
            <w:pPr>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Способы экономии ресурсов, энергосберегающие технологии.</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A92848" w:rsidRPr="00474DC6" w:rsidRDefault="00474DC6" w:rsidP="00474DC6">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474DC6">
              <w:rPr>
                <w:rFonts w:ascii="Times New Roman" w:hAnsi="Times New Roman" w:cs="Times New Roman"/>
                <w:bCs/>
                <w:color w:val="000000"/>
                <w:sz w:val="20"/>
                <w:szCs w:val="20"/>
              </w:rPr>
              <w:t>8</w:t>
            </w:r>
          </w:p>
        </w:tc>
        <w:tc>
          <w:tcPr>
            <w:tcW w:w="1134" w:type="dxa"/>
            <w:vMerge/>
            <w:tcBorders>
              <w:right w:val="single" w:sz="4" w:space="0" w:color="auto"/>
            </w:tcBorders>
            <w:shd w:val="clear" w:color="auto" w:fill="BFBFBF"/>
          </w:tcPr>
          <w:p w:rsidR="00A92848" w:rsidRPr="00A92848" w:rsidRDefault="00A92848" w:rsidP="00A92848">
            <w:pPr>
              <w:spacing w:after="0" w:line="240" w:lineRule="auto"/>
              <w:rPr>
                <w:rFonts w:ascii="Times New Roman" w:hAnsi="Times New Roman" w:cs="Times New Roman"/>
                <w:sz w:val="20"/>
                <w:szCs w:val="20"/>
              </w:rPr>
            </w:pPr>
          </w:p>
        </w:tc>
      </w:tr>
      <w:tr w:rsidR="000D4631" w:rsidRPr="00A92848" w:rsidTr="00474DC6">
        <w:trPr>
          <w:trHeight w:val="70"/>
        </w:trPr>
        <w:tc>
          <w:tcPr>
            <w:tcW w:w="2127" w:type="dxa"/>
            <w:vMerge w:val="restart"/>
            <w:tcBorders>
              <w:top w:val="single" w:sz="4" w:space="0" w:color="auto"/>
              <w:left w:val="single" w:sz="6" w:space="0" w:color="auto"/>
              <w:right w:val="single" w:sz="6" w:space="0" w:color="auto"/>
            </w:tcBorders>
            <w:shd w:val="clear" w:color="auto" w:fill="FFFFFF"/>
            <w:vAlign w:val="center"/>
          </w:tcPr>
          <w:p w:rsidR="00F04EB0" w:rsidRDefault="00F04EB0"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p w:rsidR="00F04EB0" w:rsidRDefault="00F04EB0"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Тема 2.2 Организация оплаты труда на предприятии</w:t>
            </w:r>
          </w:p>
        </w:tc>
        <w:tc>
          <w:tcPr>
            <w:tcW w:w="11623" w:type="dxa"/>
            <w:gridSpan w:val="2"/>
            <w:tcBorders>
              <w:top w:val="single" w:sz="4" w:space="0" w:color="auto"/>
              <w:left w:val="single" w:sz="6" w:space="0" w:color="auto"/>
              <w:bottom w:val="single" w:sz="4" w:space="0" w:color="auto"/>
              <w:right w:val="single" w:sz="6" w:space="0" w:color="auto"/>
            </w:tcBorders>
            <w:shd w:val="clear" w:color="auto" w:fill="FFFFFF"/>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bCs/>
                <w:sz w:val="20"/>
                <w:szCs w:val="20"/>
              </w:rPr>
              <w:t>Содержание учебного материала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FC2AAC" w:rsidRPr="00A92848" w:rsidRDefault="00F04EB0"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1134" w:type="dxa"/>
            <w:vMerge/>
            <w:tcBorders>
              <w:bottom w:val="single" w:sz="4" w:space="0" w:color="auto"/>
              <w:right w:val="single" w:sz="4" w:space="0" w:color="auto"/>
            </w:tcBorders>
            <w:shd w:val="clear" w:color="auto" w:fill="BFBFBF"/>
          </w:tcPr>
          <w:p w:rsidR="00FC2AAC" w:rsidRPr="00A92848" w:rsidRDefault="00FC2AAC" w:rsidP="00A92848">
            <w:pPr>
              <w:spacing w:after="0" w:line="240" w:lineRule="auto"/>
              <w:rPr>
                <w:rFonts w:ascii="Times New Roman" w:hAnsi="Times New Roman" w:cs="Times New Roman"/>
                <w:sz w:val="20"/>
                <w:szCs w:val="20"/>
              </w:rPr>
            </w:pPr>
          </w:p>
        </w:tc>
      </w:tr>
      <w:tr w:rsidR="00F04EB0" w:rsidRPr="00A92848" w:rsidTr="00B86AC3">
        <w:trPr>
          <w:trHeight w:val="326"/>
        </w:trPr>
        <w:tc>
          <w:tcPr>
            <w:tcW w:w="2127" w:type="dxa"/>
            <w:vMerge/>
            <w:tcBorders>
              <w:left w:val="single" w:sz="6" w:space="0" w:color="auto"/>
              <w:right w:val="single" w:sz="6" w:space="0" w:color="auto"/>
            </w:tcBorders>
            <w:shd w:val="clear" w:color="auto" w:fill="FFFFFF"/>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1</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Сущность заработной платы в условиях рыночной экономики. Основные принципы организации заработной платы на предприятиях. Системы оплаты труда.</w:t>
            </w:r>
          </w:p>
        </w:tc>
        <w:tc>
          <w:tcPr>
            <w:tcW w:w="851" w:type="dxa"/>
            <w:vMerge w:val="restart"/>
            <w:tcBorders>
              <w:top w:val="single" w:sz="4" w:space="0" w:color="auto"/>
              <w:left w:val="single" w:sz="6" w:space="0" w:color="auto"/>
              <w:right w:val="single" w:sz="6" w:space="0" w:color="auto"/>
            </w:tcBorders>
            <w:shd w:val="clear" w:color="auto" w:fill="FFFFFF"/>
            <w:vAlign w:val="center"/>
          </w:tcPr>
          <w:p w:rsidR="00F04EB0" w:rsidRPr="00A92848" w:rsidRDefault="00F04EB0" w:rsidP="00474D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1134" w:type="dxa"/>
            <w:vMerge w:val="restart"/>
            <w:tcBorders>
              <w:top w:val="single" w:sz="4" w:space="0" w:color="auto"/>
              <w:left w:val="single" w:sz="6" w:space="0" w:color="auto"/>
              <w:right w:val="single" w:sz="4" w:space="0" w:color="auto"/>
            </w:tcBorders>
            <w:shd w:val="clear" w:color="auto" w:fill="auto"/>
            <w:vAlign w:val="center"/>
          </w:tcPr>
          <w:p w:rsidR="00F04EB0" w:rsidRPr="00A92848" w:rsidRDefault="00F04EB0" w:rsidP="00474DC6">
            <w:pPr>
              <w:spacing w:after="0" w:line="240" w:lineRule="auto"/>
              <w:ind w:right="-9"/>
              <w:jc w:val="center"/>
              <w:rPr>
                <w:rFonts w:ascii="Times New Roman" w:hAnsi="Times New Roman" w:cs="Times New Roman"/>
                <w:sz w:val="20"/>
                <w:szCs w:val="20"/>
              </w:rPr>
            </w:pPr>
            <w:r>
              <w:rPr>
                <w:rFonts w:ascii="Times New Roman" w:hAnsi="Times New Roman" w:cs="Times New Roman"/>
                <w:sz w:val="20"/>
                <w:szCs w:val="20"/>
              </w:rPr>
              <w:t>3</w:t>
            </w:r>
          </w:p>
        </w:tc>
      </w:tr>
      <w:tr w:rsidR="00F04EB0" w:rsidRPr="00A92848" w:rsidTr="00B86AC3">
        <w:trPr>
          <w:trHeight w:val="285"/>
        </w:trPr>
        <w:tc>
          <w:tcPr>
            <w:tcW w:w="2127" w:type="dxa"/>
            <w:vMerge/>
            <w:tcBorders>
              <w:left w:val="single" w:sz="6" w:space="0" w:color="auto"/>
              <w:right w:val="single" w:sz="6" w:space="0" w:color="auto"/>
            </w:tcBorders>
            <w:shd w:val="clear" w:color="auto" w:fill="FFFFFF"/>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2</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Тарифная система. Выбор форм и разновидностей оплаты труда.</w:t>
            </w:r>
          </w:p>
        </w:tc>
        <w:tc>
          <w:tcPr>
            <w:tcW w:w="851" w:type="dxa"/>
            <w:vMerge/>
            <w:tcBorders>
              <w:top w:val="single" w:sz="4" w:space="0" w:color="auto"/>
              <w:left w:val="single" w:sz="6" w:space="0" w:color="auto"/>
              <w:right w:val="single" w:sz="6" w:space="0" w:color="auto"/>
            </w:tcBorders>
            <w:shd w:val="clear" w:color="auto" w:fill="FFFFFF"/>
            <w:vAlign w:val="center"/>
          </w:tcPr>
          <w:p w:rsidR="00F04EB0" w:rsidRPr="00A92848" w:rsidRDefault="00F04EB0"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left w:val="single" w:sz="6" w:space="0" w:color="auto"/>
              <w:right w:val="single" w:sz="4" w:space="0" w:color="auto"/>
            </w:tcBorders>
            <w:shd w:val="clear" w:color="auto" w:fill="auto"/>
            <w:vAlign w:val="center"/>
          </w:tcPr>
          <w:p w:rsidR="00F04EB0" w:rsidRPr="00A92848" w:rsidRDefault="00F04EB0" w:rsidP="00474DC6">
            <w:pPr>
              <w:spacing w:after="0" w:line="240" w:lineRule="auto"/>
              <w:ind w:right="-9"/>
              <w:jc w:val="center"/>
              <w:rPr>
                <w:rFonts w:ascii="Times New Roman" w:hAnsi="Times New Roman" w:cs="Times New Roman"/>
                <w:sz w:val="20"/>
                <w:szCs w:val="20"/>
              </w:rPr>
            </w:pPr>
          </w:p>
        </w:tc>
      </w:tr>
      <w:tr w:rsidR="00F04EB0" w:rsidRPr="00A92848" w:rsidTr="00B86AC3">
        <w:trPr>
          <w:trHeight w:val="440"/>
        </w:trPr>
        <w:tc>
          <w:tcPr>
            <w:tcW w:w="2127" w:type="dxa"/>
            <w:vMerge/>
            <w:tcBorders>
              <w:left w:val="single" w:sz="6" w:space="0" w:color="auto"/>
              <w:right w:val="single" w:sz="6" w:space="0" w:color="auto"/>
            </w:tcBorders>
            <w:shd w:val="clear" w:color="auto" w:fill="FFFFFF"/>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3</w:t>
            </w:r>
          </w:p>
        </w:tc>
        <w:tc>
          <w:tcPr>
            <w:tcW w:w="11198" w:type="dxa"/>
            <w:tcBorders>
              <w:top w:val="single" w:sz="4" w:space="0" w:color="auto"/>
              <w:left w:val="single" w:sz="4" w:space="0" w:color="auto"/>
              <w:bottom w:val="single" w:sz="4" w:space="0" w:color="auto"/>
              <w:right w:val="single" w:sz="6" w:space="0" w:color="auto"/>
            </w:tcBorders>
            <w:shd w:val="clear" w:color="auto" w:fill="FFFFFF"/>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 xml:space="preserve"> Построение систем премирования. Доплаты и надбавки. Индивидуализация условий материального стимулирования труда. Механизм формирования средств на оплату труда. Оплата труда различных категорий работников в организациях.</w:t>
            </w:r>
          </w:p>
        </w:tc>
        <w:tc>
          <w:tcPr>
            <w:tcW w:w="851" w:type="dxa"/>
            <w:vMerge/>
            <w:tcBorders>
              <w:top w:val="single" w:sz="4" w:space="0" w:color="auto"/>
              <w:left w:val="single" w:sz="6" w:space="0" w:color="auto"/>
              <w:right w:val="single" w:sz="6" w:space="0" w:color="auto"/>
            </w:tcBorders>
            <w:shd w:val="clear" w:color="auto" w:fill="FFFFFF"/>
            <w:vAlign w:val="center"/>
          </w:tcPr>
          <w:p w:rsidR="00F04EB0" w:rsidRPr="00A92848" w:rsidRDefault="00F04EB0" w:rsidP="00474DC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vMerge/>
            <w:tcBorders>
              <w:left w:val="single" w:sz="6" w:space="0" w:color="auto"/>
              <w:right w:val="single" w:sz="4" w:space="0" w:color="auto"/>
            </w:tcBorders>
            <w:shd w:val="clear" w:color="auto" w:fill="auto"/>
            <w:vAlign w:val="center"/>
          </w:tcPr>
          <w:p w:rsidR="00F04EB0" w:rsidRPr="00A92848" w:rsidRDefault="00F04EB0" w:rsidP="00474DC6">
            <w:pPr>
              <w:spacing w:after="0" w:line="240" w:lineRule="auto"/>
              <w:ind w:right="-9"/>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
        </w:trPr>
        <w:tc>
          <w:tcPr>
            <w:tcW w:w="2127" w:type="dxa"/>
            <w:vMerge/>
            <w:tcBorders>
              <w:left w:val="single" w:sz="6" w:space="0" w:color="auto"/>
              <w:right w:val="single" w:sz="6" w:space="0" w:color="auto"/>
            </w:tcBorders>
            <w:vAlign w:val="center"/>
          </w:tcPr>
          <w:p w:rsidR="00FC2AAC" w:rsidRPr="00A92848" w:rsidRDefault="00FC2AAC" w:rsidP="00A92848">
            <w:pPr>
              <w:tabs>
                <w:tab w:val="left" w:pos="3720"/>
              </w:tabs>
              <w:spacing w:after="0" w:line="240" w:lineRule="auto"/>
              <w:jc w:val="center"/>
              <w:rPr>
                <w:rFonts w:ascii="Times New Roman" w:hAnsi="Times New Roman" w:cs="Times New Roman"/>
                <w:sz w:val="20"/>
                <w:szCs w:val="20"/>
              </w:rPr>
            </w:pPr>
          </w:p>
        </w:tc>
        <w:tc>
          <w:tcPr>
            <w:tcW w:w="11623" w:type="dxa"/>
            <w:gridSpan w:val="2"/>
            <w:tcBorders>
              <w:left w:val="single" w:sz="6" w:space="0" w:color="auto"/>
            </w:tcBorders>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color w:val="000000"/>
                <w:sz w:val="20"/>
                <w:szCs w:val="20"/>
              </w:rPr>
              <w:t xml:space="preserve">Практические занятия </w:t>
            </w:r>
          </w:p>
        </w:tc>
        <w:tc>
          <w:tcPr>
            <w:tcW w:w="851" w:type="dxa"/>
            <w:vAlign w:val="center"/>
          </w:tcPr>
          <w:p w:rsidR="00FC2AAC" w:rsidRPr="00F04EB0"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vMerge w:val="restart"/>
            <w:shd w:val="clear" w:color="auto" w:fill="BFBFBF"/>
            <w:vAlign w:val="center"/>
          </w:tcPr>
          <w:p w:rsidR="00FC2AAC" w:rsidRPr="00A92848" w:rsidRDefault="00FC2AAC" w:rsidP="00474DC6">
            <w:pPr>
              <w:tabs>
                <w:tab w:val="left" w:pos="3720"/>
              </w:tabs>
              <w:spacing w:after="0" w:line="240" w:lineRule="auto"/>
              <w:jc w:val="center"/>
              <w:rPr>
                <w:rFonts w:ascii="Times New Roman" w:hAnsi="Times New Roman" w:cs="Times New Roman"/>
                <w:sz w:val="20"/>
                <w:szCs w:val="20"/>
              </w:rPr>
            </w:pPr>
          </w:p>
        </w:tc>
      </w:tr>
      <w:tr w:rsidR="00090604"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trPr>
        <w:tc>
          <w:tcPr>
            <w:tcW w:w="2127" w:type="dxa"/>
            <w:vMerge/>
            <w:tcBorders>
              <w:left w:val="single" w:sz="6" w:space="0" w:color="auto"/>
              <w:right w:val="single" w:sz="6" w:space="0" w:color="auto"/>
            </w:tcBorders>
            <w:vAlign w:val="center"/>
          </w:tcPr>
          <w:p w:rsidR="00090604" w:rsidRPr="00A92848" w:rsidRDefault="00090604" w:rsidP="00A92848">
            <w:pPr>
              <w:tabs>
                <w:tab w:val="left" w:pos="3720"/>
              </w:tabs>
              <w:spacing w:after="0" w:line="240" w:lineRule="auto"/>
              <w:jc w:val="center"/>
              <w:rPr>
                <w:rFonts w:ascii="Times New Roman" w:hAnsi="Times New Roman" w:cs="Times New Roman"/>
                <w:sz w:val="20"/>
                <w:szCs w:val="20"/>
              </w:rPr>
            </w:pPr>
          </w:p>
        </w:tc>
        <w:tc>
          <w:tcPr>
            <w:tcW w:w="425" w:type="dxa"/>
            <w:tcBorders>
              <w:left w:val="single" w:sz="6" w:space="0" w:color="auto"/>
              <w:right w:val="single" w:sz="4" w:space="0" w:color="auto"/>
            </w:tcBorders>
          </w:tcPr>
          <w:p w:rsidR="00090604" w:rsidRPr="00A92848" w:rsidRDefault="00090604"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1</w:t>
            </w:r>
          </w:p>
        </w:tc>
        <w:tc>
          <w:tcPr>
            <w:tcW w:w="11198" w:type="dxa"/>
            <w:tcBorders>
              <w:left w:val="single" w:sz="4" w:space="0" w:color="auto"/>
            </w:tcBorders>
          </w:tcPr>
          <w:p w:rsidR="00090604" w:rsidRPr="00A92848" w:rsidRDefault="00090604"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Начисление заработной платы  отдельным категориям работников</w:t>
            </w:r>
            <w:r w:rsidR="00D366A3" w:rsidRPr="00A92848">
              <w:rPr>
                <w:rFonts w:ascii="Times New Roman" w:hAnsi="Times New Roman" w:cs="Times New Roman"/>
                <w:color w:val="000000"/>
                <w:sz w:val="20"/>
                <w:szCs w:val="20"/>
              </w:rPr>
              <w:t xml:space="preserve"> </w:t>
            </w:r>
            <w:r w:rsidRPr="00A92848">
              <w:rPr>
                <w:rFonts w:ascii="Times New Roman" w:hAnsi="Times New Roman" w:cs="Times New Roman"/>
                <w:color w:val="000000"/>
                <w:sz w:val="20"/>
                <w:szCs w:val="20"/>
              </w:rPr>
              <w:t>по окладам,  сдельным расценкам и тарифным ставкам   повременщиков.</w:t>
            </w:r>
            <w:r w:rsidR="00474DC6" w:rsidRPr="00A92848">
              <w:rPr>
                <w:rFonts w:ascii="Times New Roman" w:hAnsi="Times New Roman" w:cs="Times New Roman"/>
                <w:color w:val="000000"/>
                <w:sz w:val="20"/>
                <w:szCs w:val="20"/>
              </w:rPr>
              <w:t xml:space="preserve"> Расчёт зарплаты при бестарифной системе.</w:t>
            </w:r>
          </w:p>
        </w:tc>
        <w:tc>
          <w:tcPr>
            <w:tcW w:w="851" w:type="dxa"/>
            <w:vMerge w:val="restart"/>
            <w:vAlign w:val="center"/>
          </w:tcPr>
          <w:p w:rsidR="00090604" w:rsidRPr="00F04EB0" w:rsidRDefault="00F04EB0" w:rsidP="00474DC6">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4</w:t>
            </w:r>
          </w:p>
        </w:tc>
        <w:tc>
          <w:tcPr>
            <w:tcW w:w="1134" w:type="dxa"/>
            <w:vMerge/>
            <w:shd w:val="clear" w:color="auto" w:fill="BFBFBF"/>
            <w:vAlign w:val="center"/>
          </w:tcPr>
          <w:p w:rsidR="00090604" w:rsidRPr="00A92848" w:rsidRDefault="00090604"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2127" w:type="dxa"/>
            <w:vMerge/>
            <w:tcBorders>
              <w:left w:val="single" w:sz="6" w:space="0" w:color="auto"/>
              <w:right w:val="single" w:sz="6" w:space="0" w:color="auto"/>
            </w:tcBorders>
            <w:vAlign w:val="center"/>
          </w:tcPr>
          <w:p w:rsidR="00FC2AAC" w:rsidRPr="00A92848" w:rsidRDefault="00FC2AAC" w:rsidP="00A92848">
            <w:pPr>
              <w:tabs>
                <w:tab w:val="left" w:pos="3720"/>
              </w:tabs>
              <w:spacing w:after="0" w:line="240" w:lineRule="auto"/>
              <w:jc w:val="center"/>
              <w:rPr>
                <w:rFonts w:ascii="Times New Roman" w:hAnsi="Times New Roman" w:cs="Times New Roman"/>
                <w:sz w:val="20"/>
                <w:szCs w:val="20"/>
              </w:rPr>
            </w:pPr>
          </w:p>
        </w:tc>
        <w:tc>
          <w:tcPr>
            <w:tcW w:w="425" w:type="dxa"/>
            <w:tcBorders>
              <w:left w:val="single" w:sz="6" w:space="0" w:color="auto"/>
              <w:bottom w:val="single" w:sz="4" w:space="0" w:color="auto"/>
              <w:right w:val="single" w:sz="4" w:space="0" w:color="auto"/>
            </w:tcBorders>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A92848">
              <w:rPr>
                <w:rFonts w:ascii="Times New Roman" w:hAnsi="Times New Roman" w:cs="Times New Roman"/>
                <w:color w:val="000000"/>
                <w:sz w:val="20"/>
                <w:szCs w:val="20"/>
              </w:rPr>
              <w:t>5</w:t>
            </w:r>
          </w:p>
        </w:tc>
        <w:tc>
          <w:tcPr>
            <w:tcW w:w="11198" w:type="dxa"/>
            <w:tcBorders>
              <w:left w:val="single" w:sz="4" w:space="0" w:color="auto"/>
              <w:bottom w:val="single" w:sz="4" w:space="0" w:color="auto"/>
            </w:tcBorders>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sz w:val="20"/>
                <w:szCs w:val="20"/>
              </w:rPr>
              <w:t>Планирование необходимой численности</w:t>
            </w:r>
            <w:r w:rsidR="00090604" w:rsidRPr="00A92848">
              <w:rPr>
                <w:rFonts w:ascii="Times New Roman" w:hAnsi="Times New Roman" w:cs="Times New Roman"/>
                <w:sz w:val="20"/>
                <w:szCs w:val="20"/>
              </w:rPr>
              <w:t>. Планирование средств на оплату труда</w:t>
            </w:r>
          </w:p>
        </w:tc>
        <w:tc>
          <w:tcPr>
            <w:tcW w:w="851" w:type="dxa"/>
            <w:vMerge/>
            <w:vAlign w:val="center"/>
          </w:tcPr>
          <w:p w:rsidR="00FC2AAC" w:rsidRPr="00A92848" w:rsidRDefault="00FC2AAC" w:rsidP="00474DC6">
            <w:pPr>
              <w:spacing w:after="0" w:line="240" w:lineRule="auto"/>
              <w:jc w:val="center"/>
              <w:rPr>
                <w:rFonts w:ascii="Times New Roman" w:hAnsi="Times New Roman" w:cs="Times New Roman"/>
                <w:sz w:val="20"/>
                <w:szCs w:val="20"/>
              </w:rPr>
            </w:pPr>
          </w:p>
        </w:tc>
        <w:tc>
          <w:tcPr>
            <w:tcW w:w="1134" w:type="dxa"/>
            <w:vMerge/>
            <w:shd w:val="clear" w:color="auto" w:fill="BFBFBF"/>
            <w:vAlign w:val="center"/>
          </w:tcPr>
          <w:p w:rsidR="00FC2AAC" w:rsidRPr="00A92848" w:rsidRDefault="00FC2AAC"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2127" w:type="dxa"/>
            <w:vMerge/>
            <w:tcBorders>
              <w:left w:val="single" w:sz="6" w:space="0" w:color="auto"/>
              <w:right w:val="single" w:sz="6" w:space="0" w:color="auto"/>
            </w:tcBorders>
            <w:vAlign w:val="center"/>
          </w:tcPr>
          <w:p w:rsidR="00FC2AAC" w:rsidRPr="00A92848" w:rsidRDefault="00FC2AAC" w:rsidP="00A92848">
            <w:pPr>
              <w:tabs>
                <w:tab w:val="left" w:pos="3720"/>
              </w:tabs>
              <w:spacing w:after="0" w:line="240" w:lineRule="auto"/>
              <w:jc w:val="center"/>
              <w:rPr>
                <w:rFonts w:ascii="Times New Roman" w:hAnsi="Times New Roman" w:cs="Times New Roman"/>
                <w:sz w:val="20"/>
                <w:szCs w:val="20"/>
              </w:rPr>
            </w:pPr>
          </w:p>
        </w:tc>
        <w:tc>
          <w:tcPr>
            <w:tcW w:w="11623" w:type="dxa"/>
            <w:gridSpan w:val="2"/>
            <w:tcBorders>
              <w:left w:val="single" w:sz="6" w:space="0" w:color="auto"/>
            </w:tcBorders>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sz w:val="20"/>
                <w:szCs w:val="20"/>
              </w:rPr>
              <w:t>Контрольная работа</w:t>
            </w:r>
          </w:p>
        </w:tc>
        <w:tc>
          <w:tcPr>
            <w:tcW w:w="851" w:type="dxa"/>
            <w:vAlign w:val="center"/>
          </w:tcPr>
          <w:p w:rsidR="00FC2AAC" w:rsidRPr="00F04EB0" w:rsidRDefault="00F04EB0" w:rsidP="00474DC6">
            <w:pPr>
              <w:spacing w:after="0" w:line="240" w:lineRule="auto"/>
              <w:jc w:val="center"/>
              <w:rPr>
                <w:rFonts w:ascii="Times New Roman" w:hAnsi="Times New Roman" w:cs="Times New Roman"/>
                <w:b/>
                <w:sz w:val="20"/>
                <w:szCs w:val="20"/>
              </w:rPr>
            </w:pPr>
            <w:r w:rsidRPr="00F04EB0">
              <w:rPr>
                <w:rFonts w:ascii="Times New Roman" w:hAnsi="Times New Roman" w:cs="Times New Roman"/>
                <w:b/>
                <w:sz w:val="20"/>
                <w:szCs w:val="20"/>
              </w:rPr>
              <w:t>2</w:t>
            </w:r>
          </w:p>
        </w:tc>
        <w:tc>
          <w:tcPr>
            <w:tcW w:w="1134" w:type="dxa"/>
            <w:vMerge/>
            <w:shd w:val="clear" w:color="auto" w:fill="BFBFBF"/>
            <w:vAlign w:val="center"/>
          </w:tcPr>
          <w:p w:rsidR="00FC2AAC" w:rsidRPr="00A92848" w:rsidRDefault="00FC2AAC"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2127" w:type="dxa"/>
            <w:vMerge/>
            <w:tcBorders>
              <w:left w:val="single" w:sz="6" w:space="0" w:color="auto"/>
              <w:right w:val="single" w:sz="6" w:space="0" w:color="auto"/>
            </w:tcBorders>
            <w:vAlign w:val="center"/>
          </w:tcPr>
          <w:p w:rsidR="00FC2AAC" w:rsidRPr="00A92848" w:rsidRDefault="00FC2AAC" w:rsidP="00A92848">
            <w:pPr>
              <w:tabs>
                <w:tab w:val="left" w:pos="3720"/>
              </w:tabs>
              <w:spacing w:after="0" w:line="240" w:lineRule="auto"/>
              <w:jc w:val="center"/>
              <w:rPr>
                <w:rFonts w:ascii="Times New Roman" w:hAnsi="Times New Roman" w:cs="Times New Roman"/>
                <w:sz w:val="20"/>
                <w:szCs w:val="20"/>
              </w:rPr>
            </w:pPr>
          </w:p>
        </w:tc>
        <w:tc>
          <w:tcPr>
            <w:tcW w:w="11623" w:type="dxa"/>
            <w:gridSpan w:val="2"/>
            <w:tcBorders>
              <w:left w:val="single" w:sz="6" w:space="0" w:color="auto"/>
            </w:tcBorders>
          </w:tcPr>
          <w:p w:rsidR="00FC2AAC" w:rsidRPr="00A92848" w:rsidRDefault="00FC2AAC" w:rsidP="00A92848">
            <w:pPr>
              <w:shd w:val="clear" w:color="auto" w:fill="FFFFFF"/>
              <w:autoSpaceDE w:val="0"/>
              <w:autoSpaceDN w:val="0"/>
              <w:adjustRightInd w:val="0"/>
              <w:spacing w:after="0" w:line="240" w:lineRule="auto"/>
              <w:rPr>
                <w:rFonts w:ascii="Times New Roman" w:hAnsi="Times New Roman" w:cs="Times New Roman"/>
                <w:b/>
                <w:color w:val="000000"/>
                <w:sz w:val="20"/>
                <w:szCs w:val="20"/>
              </w:rPr>
            </w:pPr>
            <w:r w:rsidRPr="00A92848">
              <w:rPr>
                <w:rFonts w:ascii="Times New Roman" w:hAnsi="Times New Roman" w:cs="Times New Roman"/>
                <w:b/>
                <w:color w:val="000000"/>
                <w:sz w:val="20"/>
                <w:szCs w:val="20"/>
              </w:rPr>
              <w:t>Самостоятельная работа обучающихся</w:t>
            </w:r>
          </w:p>
        </w:tc>
        <w:tc>
          <w:tcPr>
            <w:tcW w:w="851" w:type="dxa"/>
            <w:vAlign w:val="center"/>
          </w:tcPr>
          <w:p w:rsidR="00FC2AAC"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Merge/>
            <w:shd w:val="clear" w:color="auto" w:fill="BFBFBF"/>
            <w:vAlign w:val="center"/>
          </w:tcPr>
          <w:p w:rsidR="00FC2AAC" w:rsidRPr="00A92848" w:rsidRDefault="00FC2AAC" w:rsidP="00474DC6">
            <w:pPr>
              <w:tabs>
                <w:tab w:val="left" w:pos="3720"/>
              </w:tabs>
              <w:spacing w:after="0" w:line="240" w:lineRule="auto"/>
              <w:jc w:val="center"/>
              <w:rPr>
                <w:rFonts w:ascii="Times New Roman" w:hAnsi="Times New Roman" w:cs="Times New Roman"/>
                <w:sz w:val="20"/>
                <w:szCs w:val="20"/>
              </w:rPr>
            </w:pPr>
          </w:p>
        </w:tc>
      </w:tr>
      <w:tr w:rsidR="00474DC6"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2127" w:type="dxa"/>
            <w:vMerge/>
            <w:tcBorders>
              <w:left w:val="single" w:sz="6" w:space="0" w:color="auto"/>
              <w:bottom w:val="single" w:sz="4" w:space="0" w:color="auto"/>
              <w:right w:val="single" w:sz="6" w:space="0" w:color="auto"/>
            </w:tcBorders>
            <w:vAlign w:val="center"/>
          </w:tcPr>
          <w:p w:rsidR="00474DC6" w:rsidRPr="00A92848" w:rsidRDefault="00474DC6" w:rsidP="00A92848">
            <w:pPr>
              <w:tabs>
                <w:tab w:val="left" w:pos="3720"/>
              </w:tabs>
              <w:spacing w:after="0" w:line="240" w:lineRule="auto"/>
              <w:jc w:val="center"/>
              <w:rPr>
                <w:rFonts w:ascii="Times New Roman" w:hAnsi="Times New Roman" w:cs="Times New Roman"/>
                <w:sz w:val="20"/>
                <w:szCs w:val="20"/>
              </w:rPr>
            </w:pPr>
          </w:p>
        </w:tc>
        <w:tc>
          <w:tcPr>
            <w:tcW w:w="425" w:type="dxa"/>
            <w:tcBorders>
              <w:left w:val="single" w:sz="6" w:space="0" w:color="auto"/>
              <w:bottom w:val="single" w:sz="4" w:space="0" w:color="auto"/>
            </w:tcBorders>
          </w:tcPr>
          <w:p w:rsidR="00474DC6" w:rsidRPr="00A92848" w:rsidRDefault="00474DC6"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11198" w:type="dxa"/>
            <w:tcBorders>
              <w:left w:val="single" w:sz="6" w:space="0" w:color="auto"/>
              <w:bottom w:val="single" w:sz="4" w:space="0" w:color="auto"/>
            </w:tcBorders>
          </w:tcPr>
          <w:p w:rsidR="00474DC6" w:rsidRPr="00A92848" w:rsidRDefault="00474DC6"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sz w:val="20"/>
                <w:szCs w:val="20"/>
              </w:rPr>
              <w:t>Государственное регулирование оплаты труда</w:t>
            </w:r>
          </w:p>
        </w:tc>
        <w:tc>
          <w:tcPr>
            <w:tcW w:w="851" w:type="dxa"/>
            <w:tcBorders>
              <w:bottom w:val="single" w:sz="4" w:space="0" w:color="auto"/>
            </w:tcBorders>
            <w:vAlign w:val="center"/>
          </w:tcPr>
          <w:p w:rsidR="00474DC6" w:rsidRPr="00A92848" w:rsidRDefault="00F04EB0" w:rsidP="00474D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Merge/>
            <w:tcBorders>
              <w:bottom w:val="single" w:sz="4" w:space="0" w:color="auto"/>
            </w:tcBorders>
            <w:shd w:val="clear" w:color="auto" w:fill="BFBFBF"/>
            <w:vAlign w:val="center"/>
          </w:tcPr>
          <w:p w:rsidR="00474DC6" w:rsidRPr="00A92848" w:rsidRDefault="00474DC6"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8"/>
        </w:trPr>
        <w:tc>
          <w:tcPr>
            <w:tcW w:w="2127" w:type="dxa"/>
            <w:tcBorders>
              <w:left w:val="single" w:sz="6" w:space="0" w:color="auto"/>
              <w:right w:val="single" w:sz="6" w:space="0" w:color="auto"/>
            </w:tcBorders>
            <w:vAlign w:val="center"/>
          </w:tcPr>
          <w:p w:rsidR="00FC2AAC" w:rsidRPr="00A92848" w:rsidRDefault="00FC2AAC" w:rsidP="00A92848">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A92848">
              <w:rPr>
                <w:rFonts w:ascii="Times New Roman" w:hAnsi="Times New Roman" w:cs="Times New Roman"/>
                <w:b/>
                <w:sz w:val="20"/>
                <w:szCs w:val="20"/>
              </w:rPr>
              <w:t>Раздел 3.</w:t>
            </w:r>
          </w:p>
        </w:tc>
        <w:tc>
          <w:tcPr>
            <w:tcW w:w="11623" w:type="dxa"/>
            <w:gridSpan w:val="2"/>
            <w:tcBorders>
              <w:left w:val="single" w:sz="6" w:space="0" w:color="auto"/>
            </w:tcBorders>
          </w:tcPr>
          <w:p w:rsidR="00FC2AAC" w:rsidRPr="00A92848" w:rsidRDefault="00090604"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b/>
                <w:sz w:val="20"/>
                <w:szCs w:val="20"/>
              </w:rPr>
              <w:t>Результаты деятельности предприятия</w:t>
            </w:r>
          </w:p>
        </w:tc>
        <w:tc>
          <w:tcPr>
            <w:tcW w:w="851" w:type="dxa"/>
            <w:vAlign w:val="center"/>
          </w:tcPr>
          <w:p w:rsidR="00FC2AAC" w:rsidRPr="00A92848" w:rsidRDefault="00FC2AAC" w:rsidP="00474DC6">
            <w:pPr>
              <w:spacing w:after="0" w:line="240" w:lineRule="auto"/>
              <w:jc w:val="center"/>
              <w:rPr>
                <w:rFonts w:ascii="Times New Roman" w:hAnsi="Times New Roman" w:cs="Times New Roman"/>
                <w:b/>
                <w:sz w:val="20"/>
                <w:szCs w:val="20"/>
              </w:rPr>
            </w:pPr>
          </w:p>
        </w:tc>
        <w:tc>
          <w:tcPr>
            <w:tcW w:w="1134" w:type="dxa"/>
            <w:vMerge/>
            <w:tcBorders>
              <w:bottom w:val="nil"/>
            </w:tcBorders>
            <w:shd w:val="clear" w:color="auto" w:fill="BFBFBF"/>
            <w:vAlign w:val="center"/>
          </w:tcPr>
          <w:p w:rsidR="00FC2AAC" w:rsidRPr="00A92848" w:rsidRDefault="00FC2AAC" w:rsidP="00474DC6">
            <w:pPr>
              <w:tabs>
                <w:tab w:val="left" w:pos="3720"/>
              </w:tabs>
              <w:spacing w:after="0" w:line="240" w:lineRule="auto"/>
              <w:jc w:val="center"/>
              <w:rPr>
                <w:rFonts w:ascii="Times New Roman" w:hAnsi="Times New Roman" w:cs="Times New Roman"/>
                <w:sz w:val="20"/>
                <w:szCs w:val="20"/>
              </w:rPr>
            </w:pPr>
          </w:p>
        </w:tc>
      </w:tr>
      <w:tr w:rsidR="00AA70C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2127" w:type="dxa"/>
            <w:vMerge w:val="restart"/>
            <w:tcBorders>
              <w:left w:val="single" w:sz="6" w:space="0" w:color="auto"/>
              <w:right w:val="single" w:sz="6" w:space="0" w:color="auto"/>
            </w:tcBorders>
            <w:vAlign w:val="center"/>
          </w:tcPr>
          <w:p w:rsidR="00AA70C1" w:rsidRPr="00A92848" w:rsidRDefault="00AA70C1"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sz w:val="20"/>
                <w:szCs w:val="20"/>
              </w:rPr>
              <w:t>Тема 3.1 Планирование деятельности предприятия</w:t>
            </w:r>
          </w:p>
        </w:tc>
        <w:tc>
          <w:tcPr>
            <w:tcW w:w="11623" w:type="dxa"/>
            <w:gridSpan w:val="2"/>
            <w:tcBorders>
              <w:left w:val="single" w:sz="6" w:space="0" w:color="auto"/>
            </w:tcBorders>
          </w:tcPr>
          <w:p w:rsidR="00AA70C1" w:rsidRPr="00A92848" w:rsidRDefault="00AA70C1"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bCs/>
                <w:sz w:val="20"/>
                <w:szCs w:val="20"/>
              </w:rPr>
              <w:t>Содержание учебного материала</w:t>
            </w:r>
          </w:p>
        </w:tc>
        <w:tc>
          <w:tcPr>
            <w:tcW w:w="851" w:type="dxa"/>
            <w:vAlign w:val="center"/>
          </w:tcPr>
          <w:p w:rsidR="00AA70C1"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tcBorders>
              <w:bottom w:val="nil"/>
            </w:tcBorders>
            <w:shd w:val="clear" w:color="auto" w:fill="BFBFBF"/>
            <w:vAlign w:val="center"/>
          </w:tcPr>
          <w:p w:rsidR="00AA70C1" w:rsidRPr="00A92848" w:rsidRDefault="00AA70C1" w:rsidP="00474DC6">
            <w:pPr>
              <w:tabs>
                <w:tab w:val="left" w:pos="3720"/>
              </w:tabs>
              <w:spacing w:after="0" w:line="240" w:lineRule="auto"/>
              <w:jc w:val="center"/>
              <w:rPr>
                <w:rFonts w:ascii="Times New Roman" w:hAnsi="Times New Roman" w:cs="Times New Roman"/>
                <w:sz w:val="20"/>
                <w:szCs w:val="20"/>
              </w:rPr>
            </w:pPr>
          </w:p>
        </w:tc>
      </w:tr>
      <w:tr w:rsidR="00F04EB0"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7"/>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vAlign w:val="center"/>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color w:val="000000"/>
                <w:sz w:val="20"/>
                <w:szCs w:val="20"/>
              </w:rPr>
              <w:t xml:space="preserve">Планирование, как основа рационального функционирования организации   (предприятия).  Этапы планирования. Основные методы планирования     </w:t>
            </w:r>
          </w:p>
        </w:tc>
        <w:tc>
          <w:tcPr>
            <w:tcW w:w="851" w:type="dxa"/>
            <w:vMerge w:val="restart"/>
            <w:vAlign w:val="center"/>
          </w:tcPr>
          <w:p w:rsidR="00F04EB0"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4</w:t>
            </w:r>
          </w:p>
        </w:tc>
        <w:tc>
          <w:tcPr>
            <w:tcW w:w="1134" w:type="dxa"/>
            <w:vMerge w:val="restart"/>
            <w:shd w:val="clear" w:color="auto" w:fill="auto"/>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04EB0"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0"/>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vAlign w:val="center"/>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color w:val="000000"/>
                <w:sz w:val="20"/>
                <w:szCs w:val="20"/>
              </w:rPr>
              <w:t xml:space="preserve">Стратегическое и оперативное планирование. Виды планов. Бизнес-планирование    </w:t>
            </w:r>
          </w:p>
        </w:tc>
        <w:tc>
          <w:tcPr>
            <w:tcW w:w="851" w:type="dxa"/>
            <w:vMerge/>
            <w:vAlign w:val="center"/>
          </w:tcPr>
          <w:p w:rsidR="00F04EB0" w:rsidRPr="00A92848" w:rsidRDefault="00F04EB0" w:rsidP="00474DC6">
            <w:pPr>
              <w:spacing w:after="0" w:line="240" w:lineRule="auto"/>
              <w:jc w:val="center"/>
              <w:rPr>
                <w:rFonts w:ascii="Times New Roman" w:hAnsi="Times New Roman" w:cs="Times New Roman"/>
                <w:b/>
                <w:sz w:val="20"/>
                <w:szCs w:val="20"/>
              </w:rPr>
            </w:pPr>
          </w:p>
        </w:tc>
        <w:tc>
          <w:tcPr>
            <w:tcW w:w="1134" w:type="dxa"/>
            <w:vMerge/>
            <w:tcBorders>
              <w:bottom w:val="nil"/>
            </w:tcBorders>
            <w:shd w:val="clear" w:color="auto" w:fill="auto"/>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color w:val="000000"/>
                <w:sz w:val="20"/>
                <w:szCs w:val="20"/>
              </w:rPr>
              <w:t>Практические занятия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Merge w:val="restart"/>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color w:val="000000"/>
                <w:sz w:val="20"/>
                <w:szCs w:val="20"/>
              </w:rPr>
              <w:t>Планирование стоимостных показателей производства. Составление бизнес- плана предприятия.</w:t>
            </w:r>
          </w:p>
        </w:tc>
        <w:tc>
          <w:tcPr>
            <w:tcW w:w="851" w:type="dxa"/>
            <w:vAlign w:val="center"/>
          </w:tcPr>
          <w:p w:rsidR="00F04EB0"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2</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color w:val="000000"/>
                <w:sz w:val="20"/>
                <w:szCs w:val="20"/>
              </w:rPr>
              <w:t>Самостоятельная работа обучающихся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color w:val="000000"/>
                <w:sz w:val="20"/>
                <w:szCs w:val="20"/>
              </w:rPr>
              <w:t>Принципы планирования деятельности предприятий в условиях рыночной экономики</w:t>
            </w:r>
          </w:p>
        </w:tc>
        <w:tc>
          <w:tcPr>
            <w:tcW w:w="851" w:type="dxa"/>
            <w:vAlign w:val="center"/>
          </w:tcPr>
          <w:p w:rsidR="00F04EB0" w:rsidRPr="00F04EB0" w:rsidRDefault="00F04EB0" w:rsidP="00474D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vMerge/>
            <w:tcBorders>
              <w:bottom w:val="nil"/>
            </w:tcBorders>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BF3427"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8"/>
        </w:trPr>
        <w:tc>
          <w:tcPr>
            <w:tcW w:w="2127" w:type="dxa"/>
            <w:vMerge w:val="restart"/>
            <w:tcBorders>
              <w:left w:val="single" w:sz="6" w:space="0" w:color="auto"/>
              <w:right w:val="single" w:sz="6" w:space="0" w:color="auto"/>
            </w:tcBorders>
            <w:vAlign w:val="center"/>
          </w:tcPr>
          <w:p w:rsidR="00BF3427" w:rsidRPr="00A92848" w:rsidRDefault="00BF3427"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bCs/>
                <w:color w:val="000000"/>
                <w:sz w:val="20"/>
                <w:szCs w:val="20"/>
              </w:rPr>
              <w:t>Тема 3.2 Издержки производства и обращения. Цена в условиях рынка</w:t>
            </w:r>
          </w:p>
        </w:tc>
        <w:tc>
          <w:tcPr>
            <w:tcW w:w="11623" w:type="dxa"/>
            <w:gridSpan w:val="2"/>
            <w:tcBorders>
              <w:left w:val="single" w:sz="6" w:space="0" w:color="auto"/>
            </w:tcBorders>
          </w:tcPr>
          <w:p w:rsidR="00BF3427" w:rsidRPr="00A92848" w:rsidRDefault="00BF3427"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bCs/>
                <w:sz w:val="20"/>
                <w:szCs w:val="20"/>
              </w:rPr>
              <w:t>Содержание учебного материала</w:t>
            </w:r>
          </w:p>
        </w:tc>
        <w:tc>
          <w:tcPr>
            <w:tcW w:w="851" w:type="dxa"/>
            <w:vAlign w:val="center"/>
          </w:tcPr>
          <w:p w:rsidR="00BF3427"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tcBorders>
              <w:bottom w:val="nil"/>
            </w:tcBorders>
            <w:shd w:val="clear" w:color="auto" w:fill="BFBFBF"/>
            <w:vAlign w:val="center"/>
          </w:tcPr>
          <w:p w:rsidR="00BF3427" w:rsidRPr="00A92848" w:rsidRDefault="00BF3427" w:rsidP="00474DC6">
            <w:pPr>
              <w:tabs>
                <w:tab w:val="left" w:pos="3720"/>
              </w:tabs>
              <w:spacing w:after="0" w:line="240" w:lineRule="auto"/>
              <w:jc w:val="center"/>
              <w:rPr>
                <w:rFonts w:ascii="Times New Roman" w:hAnsi="Times New Roman" w:cs="Times New Roman"/>
                <w:sz w:val="20"/>
                <w:szCs w:val="20"/>
              </w:rPr>
            </w:pPr>
          </w:p>
        </w:tc>
      </w:tr>
      <w:tr w:rsidR="00F04EB0"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7"/>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vAlign w:val="center"/>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Cs/>
                <w:sz w:val="20"/>
                <w:szCs w:val="20"/>
              </w:rPr>
            </w:pPr>
            <w:r w:rsidRPr="00A92848">
              <w:rPr>
                <w:rFonts w:ascii="Times New Roman" w:hAnsi="Times New Roman" w:cs="Times New Roman"/>
                <w:color w:val="000000"/>
                <w:sz w:val="20"/>
                <w:szCs w:val="20"/>
              </w:rPr>
              <w:t>Понятие и состав издержек производства и обращения. Постоянные и переменные затраты. Классификация затрат по признакам. Смета затрат на производство. Калькуляция себестоимости и ее значение. Методика включения смет косвенных  расходов в себестоимость.</w:t>
            </w:r>
          </w:p>
        </w:tc>
        <w:tc>
          <w:tcPr>
            <w:tcW w:w="851" w:type="dxa"/>
            <w:vMerge w:val="restart"/>
            <w:vAlign w:val="center"/>
          </w:tcPr>
          <w:p w:rsidR="00F04EB0"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4</w:t>
            </w:r>
          </w:p>
        </w:tc>
        <w:tc>
          <w:tcPr>
            <w:tcW w:w="1134" w:type="dxa"/>
            <w:vMerge w:val="restart"/>
            <w:shd w:val="clear" w:color="auto" w:fill="auto"/>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F04EB0"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vAlign w:val="center"/>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A92848">
              <w:rPr>
                <w:rFonts w:ascii="Times New Roman" w:hAnsi="Times New Roman" w:cs="Times New Roman"/>
                <w:color w:val="000000"/>
                <w:sz w:val="20"/>
                <w:szCs w:val="20"/>
              </w:rPr>
              <w:t>Ценовая политика субъекта хозяйствования. Методы формирования цены. Виды и системы цен. Ценовая стратегия предприятия</w:t>
            </w:r>
          </w:p>
        </w:tc>
        <w:tc>
          <w:tcPr>
            <w:tcW w:w="851" w:type="dxa"/>
            <w:vMerge/>
            <w:vAlign w:val="center"/>
          </w:tcPr>
          <w:p w:rsidR="00F04EB0" w:rsidRPr="00A92848" w:rsidRDefault="00F04EB0" w:rsidP="00474DC6">
            <w:pPr>
              <w:spacing w:after="0" w:line="240" w:lineRule="auto"/>
              <w:jc w:val="center"/>
              <w:rPr>
                <w:rFonts w:ascii="Times New Roman" w:hAnsi="Times New Roman" w:cs="Times New Roman"/>
                <w:b/>
                <w:sz w:val="20"/>
                <w:szCs w:val="20"/>
              </w:rPr>
            </w:pPr>
          </w:p>
        </w:tc>
        <w:tc>
          <w:tcPr>
            <w:tcW w:w="1134" w:type="dxa"/>
            <w:vMerge/>
            <w:tcBorders>
              <w:bottom w:val="nil"/>
            </w:tcBorders>
            <w:shd w:val="clear" w:color="auto" w:fill="auto"/>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0"/>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color w:val="000000"/>
                <w:sz w:val="20"/>
                <w:szCs w:val="20"/>
              </w:rPr>
              <w:t>Практические занятия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vMerge w:val="restart"/>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vAlign w:val="center"/>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474DC6">
            <w:pPr>
              <w:shd w:val="clear" w:color="auto" w:fill="FFFFFF"/>
              <w:autoSpaceDE w:val="0"/>
              <w:autoSpaceDN w:val="0"/>
              <w:adjustRightInd w:val="0"/>
              <w:spacing w:after="0" w:line="240" w:lineRule="auto"/>
              <w:ind w:left="75"/>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Расчёт издержек производства по статьям и в целом по предприятию (организации)</w:t>
            </w:r>
            <w:r>
              <w:rPr>
                <w:rFonts w:ascii="Times New Roman" w:hAnsi="Times New Roman" w:cs="Times New Roman"/>
                <w:color w:val="000000"/>
                <w:sz w:val="20"/>
                <w:szCs w:val="20"/>
              </w:rPr>
              <w:t>.</w:t>
            </w:r>
            <w:r w:rsidRPr="00A92848">
              <w:rPr>
                <w:rFonts w:ascii="Times New Roman" w:hAnsi="Times New Roman" w:cs="Times New Roman"/>
                <w:color w:val="000000"/>
                <w:sz w:val="20"/>
                <w:szCs w:val="20"/>
              </w:rPr>
              <w:t xml:space="preserve"> Составление калькуляции себестоимости продукции предприятия</w:t>
            </w:r>
          </w:p>
        </w:tc>
        <w:tc>
          <w:tcPr>
            <w:tcW w:w="851" w:type="dxa"/>
            <w:vMerge w:val="restart"/>
            <w:vAlign w:val="center"/>
          </w:tcPr>
          <w:p w:rsidR="00F04EB0"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4</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ind w:left="59"/>
              <w:rPr>
                <w:rFonts w:ascii="Times New Roman" w:hAnsi="Times New Roman" w:cs="Times New Roman"/>
                <w:color w:val="000000"/>
                <w:sz w:val="20"/>
                <w:szCs w:val="20"/>
              </w:rPr>
            </w:pPr>
            <w:r w:rsidRPr="00A92848">
              <w:rPr>
                <w:rFonts w:ascii="Times New Roman" w:hAnsi="Times New Roman" w:cs="Times New Roman"/>
                <w:color w:val="000000"/>
                <w:sz w:val="20"/>
                <w:szCs w:val="20"/>
              </w:rPr>
              <w:t>Расчёт оптово-отпускной цены и розничной цены предприятия.</w:t>
            </w:r>
          </w:p>
        </w:tc>
        <w:tc>
          <w:tcPr>
            <w:tcW w:w="851" w:type="dxa"/>
            <w:vMerge/>
            <w:vAlign w:val="center"/>
          </w:tcPr>
          <w:p w:rsidR="00F04EB0" w:rsidRPr="00A92848" w:rsidRDefault="00F04EB0" w:rsidP="00474DC6">
            <w:pPr>
              <w:spacing w:after="0" w:line="240" w:lineRule="auto"/>
              <w:jc w:val="center"/>
              <w:rPr>
                <w:rFonts w:ascii="Times New Roman" w:hAnsi="Times New Roman" w:cs="Times New Roman"/>
                <w:b/>
                <w:sz w:val="20"/>
                <w:szCs w:val="20"/>
              </w:rPr>
            </w:pP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11623" w:type="dxa"/>
            <w:gridSpan w:val="2"/>
            <w:tcBorders>
              <w:left w:val="single" w:sz="6" w:space="0" w:color="auto"/>
            </w:tcBorders>
          </w:tcPr>
          <w:p w:rsidR="00F04EB0" w:rsidRPr="00F04EB0" w:rsidRDefault="00F04EB0" w:rsidP="00A92848">
            <w:pPr>
              <w:shd w:val="clear" w:color="auto" w:fill="FFFFFF"/>
              <w:autoSpaceDE w:val="0"/>
              <w:autoSpaceDN w:val="0"/>
              <w:adjustRightInd w:val="0"/>
              <w:spacing w:after="0" w:line="240" w:lineRule="auto"/>
              <w:ind w:left="335" w:hanging="276"/>
              <w:rPr>
                <w:rFonts w:ascii="Times New Roman" w:hAnsi="Times New Roman" w:cs="Times New Roman"/>
                <w:b/>
                <w:color w:val="000000"/>
                <w:sz w:val="20"/>
                <w:szCs w:val="20"/>
              </w:rPr>
            </w:pPr>
            <w:r w:rsidRPr="00F04EB0">
              <w:rPr>
                <w:rFonts w:ascii="Times New Roman" w:hAnsi="Times New Roman" w:cs="Times New Roman"/>
                <w:b/>
                <w:color w:val="000000"/>
                <w:sz w:val="20"/>
                <w:szCs w:val="20"/>
              </w:rPr>
              <w:t>Самостоятельная работа обучающихся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2127" w:type="dxa"/>
            <w:vMerge/>
            <w:tcBorders>
              <w:left w:val="single" w:sz="6" w:space="0" w:color="auto"/>
              <w:right w:val="single" w:sz="6" w:space="0" w:color="auto"/>
            </w:tcBorders>
            <w:vAlign w:val="center"/>
          </w:tcPr>
          <w:p w:rsidR="00F04EB0" w:rsidRPr="00A92848" w:rsidRDefault="00F04EB0"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425" w:type="dxa"/>
            <w:tcBorders>
              <w:left w:val="single" w:sz="6" w:space="0" w:color="auto"/>
            </w:tcBorders>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ind w:left="335" w:hanging="276"/>
              <w:rPr>
                <w:rFonts w:ascii="Times New Roman" w:hAnsi="Times New Roman" w:cs="Times New Roman"/>
                <w:color w:val="000000"/>
                <w:sz w:val="20"/>
                <w:szCs w:val="20"/>
              </w:rPr>
            </w:pPr>
            <w:r w:rsidRPr="00A92848">
              <w:rPr>
                <w:rFonts w:ascii="Times New Roman" w:hAnsi="Times New Roman" w:cs="Times New Roman"/>
                <w:color w:val="000000"/>
                <w:sz w:val="20"/>
                <w:szCs w:val="20"/>
              </w:rPr>
              <w:t>Ценовая стратегия предприятия</w:t>
            </w:r>
          </w:p>
        </w:tc>
        <w:tc>
          <w:tcPr>
            <w:tcW w:w="851" w:type="dxa"/>
            <w:vAlign w:val="center"/>
          </w:tcPr>
          <w:p w:rsidR="00F04EB0" w:rsidRPr="00F04EB0" w:rsidRDefault="00F04EB0" w:rsidP="00474D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vMerge/>
            <w:tcBorders>
              <w:bottom w:val="nil"/>
            </w:tcBorders>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BF3427"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2127" w:type="dxa"/>
            <w:vMerge w:val="restart"/>
            <w:tcBorders>
              <w:left w:val="single" w:sz="6" w:space="0" w:color="auto"/>
              <w:right w:val="single" w:sz="6" w:space="0" w:color="auto"/>
            </w:tcBorders>
            <w:vAlign w:val="center"/>
          </w:tcPr>
          <w:p w:rsidR="00BF3427" w:rsidRPr="00A92848" w:rsidRDefault="00BF3427" w:rsidP="00A9284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92848">
              <w:rPr>
                <w:rFonts w:ascii="Times New Roman" w:hAnsi="Times New Roman" w:cs="Times New Roman"/>
                <w:b/>
                <w:sz w:val="20"/>
                <w:szCs w:val="20"/>
              </w:rPr>
              <w:t>Тема 3.3 Финансовые результаты  деятельности предприятия</w:t>
            </w:r>
          </w:p>
        </w:tc>
        <w:tc>
          <w:tcPr>
            <w:tcW w:w="11623" w:type="dxa"/>
            <w:gridSpan w:val="2"/>
            <w:tcBorders>
              <w:left w:val="single" w:sz="6" w:space="0" w:color="auto"/>
            </w:tcBorders>
          </w:tcPr>
          <w:p w:rsidR="00BF3427" w:rsidRPr="00F04EB0" w:rsidRDefault="00BF3427"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F04EB0">
              <w:rPr>
                <w:rFonts w:ascii="Times New Roman" w:hAnsi="Times New Roman" w:cs="Times New Roman"/>
                <w:b/>
                <w:bCs/>
                <w:sz w:val="20"/>
                <w:szCs w:val="20"/>
              </w:rPr>
              <w:t>Содержание учебного материала</w:t>
            </w:r>
          </w:p>
        </w:tc>
        <w:tc>
          <w:tcPr>
            <w:tcW w:w="851" w:type="dxa"/>
            <w:vAlign w:val="center"/>
          </w:tcPr>
          <w:p w:rsidR="00BF3427"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tcBorders>
              <w:bottom w:val="nil"/>
            </w:tcBorders>
            <w:shd w:val="clear" w:color="auto" w:fill="BFBFBF"/>
            <w:vAlign w:val="center"/>
          </w:tcPr>
          <w:p w:rsidR="00BF3427" w:rsidRPr="00A92848" w:rsidRDefault="00BF3427" w:rsidP="00474DC6">
            <w:pPr>
              <w:tabs>
                <w:tab w:val="left" w:pos="3720"/>
              </w:tabs>
              <w:spacing w:after="0" w:line="240" w:lineRule="auto"/>
              <w:jc w:val="center"/>
              <w:rPr>
                <w:rFonts w:ascii="Times New Roman" w:hAnsi="Times New Roman" w:cs="Times New Roman"/>
                <w:sz w:val="20"/>
                <w:szCs w:val="20"/>
              </w:rPr>
            </w:pPr>
          </w:p>
        </w:tc>
      </w:tr>
      <w:tr w:rsidR="00BF3427"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2"/>
        </w:trPr>
        <w:tc>
          <w:tcPr>
            <w:tcW w:w="2127" w:type="dxa"/>
            <w:vMerge/>
            <w:tcBorders>
              <w:left w:val="single" w:sz="6" w:space="0" w:color="auto"/>
              <w:right w:val="single" w:sz="6" w:space="0" w:color="auto"/>
            </w:tcBorders>
          </w:tcPr>
          <w:p w:rsidR="00BF3427" w:rsidRPr="00A92848" w:rsidRDefault="00BF3427"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425" w:type="dxa"/>
            <w:tcBorders>
              <w:left w:val="single" w:sz="6" w:space="0" w:color="auto"/>
            </w:tcBorders>
            <w:vAlign w:val="center"/>
          </w:tcPr>
          <w:p w:rsidR="00BF3427"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BF3427" w:rsidRPr="00A92848" w:rsidRDefault="00BF3427"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Понятие прибыли и валового дохода. Факторы, влияющие на прибыль. Формирование прибыли предприятий. Виды прибыли. Распределение и использование прибыли.</w:t>
            </w:r>
            <w:r w:rsidR="00474DC6" w:rsidRPr="00A92848">
              <w:rPr>
                <w:rFonts w:ascii="Times New Roman" w:hAnsi="Times New Roman" w:cs="Times New Roman"/>
                <w:sz w:val="20"/>
                <w:szCs w:val="20"/>
              </w:rPr>
              <w:t xml:space="preserve"> Показатели рентабельности. Сущность и критерии финансового состояния предприятия.</w:t>
            </w:r>
          </w:p>
        </w:tc>
        <w:tc>
          <w:tcPr>
            <w:tcW w:w="851" w:type="dxa"/>
            <w:vAlign w:val="center"/>
          </w:tcPr>
          <w:p w:rsidR="00BF3427"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2</w:t>
            </w:r>
          </w:p>
        </w:tc>
        <w:tc>
          <w:tcPr>
            <w:tcW w:w="1134" w:type="dxa"/>
            <w:tcBorders>
              <w:bottom w:val="single" w:sz="4" w:space="0" w:color="auto"/>
            </w:tcBorders>
            <w:shd w:val="clear" w:color="auto" w:fill="auto"/>
            <w:vAlign w:val="center"/>
          </w:tcPr>
          <w:p w:rsidR="00BF3427" w:rsidRPr="00A92848" w:rsidRDefault="00F04EB0" w:rsidP="00474DC6">
            <w:pPr>
              <w:tabs>
                <w:tab w:val="left" w:pos="3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0"/>
        </w:trPr>
        <w:tc>
          <w:tcPr>
            <w:tcW w:w="2127" w:type="dxa"/>
            <w:vMerge/>
            <w:tcBorders>
              <w:left w:val="single" w:sz="6" w:space="0" w:color="auto"/>
              <w:righ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color w:val="000000"/>
                <w:sz w:val="20"/>
                <w:szCs w:val="20"/>
              </w:rPr>
              <w:t>Практические занятия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Merge w:val="restart"/>
            <w:tcBorders>
              <w:top w:val="single" w:sz="4" w:space="0" w:color="auto"/>
            </w:tcBorders>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
        </w:trPr>
        <w:tc>
          <w:tcPr>
            <w:tcW w:w="2127" w:type="dxa"/>
            <w:vMerge/>
            <w:tcBorders>
              <w:left w:val="single" w:sz="6" w:space="0" w:color="auto"/>
              <w:righ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425" w:type="dxa"/>
            <w:tcBorders>
              <w:left w:val="single" w:sz="6" w:space="0" w:color="auto"/>
            </w:tcBorders>
          </w:tcPr>
          <w:p w:rsidR="00F04EB0"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F04EB0" w:rsidRPr="00A92848" w:rsidRDefault="00F04EB0" w:rsidP="00A92848">
            <w:pPr>
              <w:shd w:val="clear" w:color="auto" w:fill="FFFFFF"/>
              <w:tabs>
                <w:tab w:val="left" w:pos="334"/>
              </w:tabs>
              <w:autoSpaceDE w:val="0"/>
              <w:autoSpaceDN w:val="0"/>
              <w:adjustRightInd w:val="0"/>
              <w:spacing w:after="0" w:line="240" w:lineRule="auto"/>
              <w:ind w:left="50"/>
              <w:rPr>
                <w:rFonts w:ascii="Times New Roman" w:hAnsi="Times New Roman" w:cs="Times New Roman"/>
                <w:sz w:val="20"/>
                <w:szCs w:val="20"/>
              </w:rPr>
            </w:pPr>
            <w:r w:rsidRPr="00A92848">
              <w:rPr>
                <w:rFonts w:ascii="Times New Roman" w:hAnsi="Times New Roman" w:cs="Times New Roman"/>
                <w:sz w:val="20"/>
                <w:szCs w:val="20"/>
              </w:rPr>
              <w:t>Расчёт  прибыли предприятия  (организации). Расчет показателей рентабельности.</w:t>
            </w:r>
          </w:p>
        </w:tc>
        <w:tc>
          <w:tcPr>
            <w:tcW w:w="851" w:type="dxa"/>
            <w:vAlign w:val="center"/>
          </w:tcPr>
          <w:p w:rsidR="00F04EB0"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2</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B86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127" w:type="dxa"/>
            <w:vMerge/>
            <w:tcBorders>
              <w:left w:val="single" w:sz="6" w:space="0" w:color="auto"/>
              <w:righ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autoSpaceDE w:val="0"/>
              <w:autoSpaceDN w:val="0"/>
              <w:adjustRightInd w:val="0"/>
              <w:spacing w:after="0" w:line="240" w:lineRule="auto"/>
              <w:ind w:left="50"/>
              <w:rPr>
                <w:rFonts w:ascii="Times New Roman" w:hAnsi="Times New Roman" w:cs="Times New Roman"/>
                <w:b/>
                <w:sz w:val="20"/>
                <w:szCs w:val="20"/>
              </w:rPr>
            </w:pPr>
            <w:r w:rsidRPr="00A92848">
              <w:rPr>
                <w:rFonts w:ascii="Times New Roman" w:hAnsi="Times New Roman" w:cs="Times New Roman"/>
                <w:b/>
                <w:sz w:val="20"/>
                <w:szCs w:val="20"/>
              </w:rPr>
              <w:t>Контрольная работа</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Merge/>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F04EB0"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9"/>
        </w:trPr>
        <w:tc>
          <w:tcPr>
            <w:tcW w:w="2127" w:type="dxa"/>
            <w:vMerge/>
            <w:tcBorders>
              <w:left w:val="single" w:sz="6" w:space="0" w:color="auto"/>
              <w:right w:val="single" w:sz="6" w:space="0" w:color="auto"/>
            </w:tcBorders>
          </w:tcPr>
          <w:p w:rsidR="00F04EB0" w:rsidRPr="00A92848" w:rsidRDefault="00F04EB0"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11623" w:type="dxa"/>
            <w:gridSpan w:val="2"/>
            <w:tcBorders>
              <w:left w:val="single" w:sz="6" w:space="0" w:color="auto"/>
            </w:tcBorders>
          </w:tcPr>
          <w:p w:rsidR="00F04EB0" w:rsidRPr="00A92848" w:rsidRDefault="00F04EB0" w:rsidP="00A92848">
            <w:pPr>
              <w:shd w:val="clear" w:color="auto" w:fill="FFFFFF"/>
              <w:tabs>
                <w:tab w:val="left" w:pos="50"/>
              </w:tabs>
              <w:autoSpaceDE w:val="0"/>
              <w:autoSpaceDN w:val="0"/>
              <w:adjustRightInd w:val="0"/>
              <w:spacing w:after="0" w:line="240" w:lineRule="auto"/>
              <w:rPr>
                <w:rFonts w:ascii="Times New Roman" w:hAnsi="Times New Roman" w:cs="Times New Roman"/>
                <w:b/>
                <w:sz w:val="20"/>
                <w:szCs w:val="20"/>
              </w:rPr>
            </w:pPr>
            <w:r w:rsidRPr="00A92848">
              <w:rPr>
                <w:rFonts w:ascii="Times New Roman" w:hAnsi="Times New Roman" w:cs="Times New Roman"/>
                <w:b/>
                <w:sz w:val="20"/>
                <w:szCs w:val="20"/>
              </w:rPr>
              <w:t>Самостоятельная работа обучающихся</w:t>
            </w:r>
          </w:p>
        </w:tc>
        <w:tc>
          <w:tcPr>
            <w:tcW w:w="851" w:type="dxa"/>
            <w:vAlign w:val="center"/>
          </w:tcPr>
          <w:p w:rsidR="00F04EB0"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vMerge/>
            <w:tcBorders>
              <w:bottom w:val="single" w:sz="4" w:space="0" w:color="auto"/>
            </w:tcBorders>
            <w:shd w:val="clear" w:color="auto" w:fill="BFBFBF"/>
            <w:vAlign w:val="center"/>
          </w:tcPr>
          <w:p w:rsidR="00F04EB0" w:rsidRPr="00A92848" w:rsidRDefault="00F04EB0" w:rsidP="00474DC6">
            <w:pPr>
              <w:tabs>
                <w:tab w:val="left" w:pos="3720"/>
              </w:tabs>
              <w:spacing w:after="0" w:line="240" w:lineRule="auto"/>
              <w:jc w:val="center"/>
              <w:rPr>
                <w:rFonts w:ascii="Times New Roman" w:hAnsi="Times New Roman" w:cs="Times New Roman"/>
                <w:sz w:val="20"/>
                <w:szCs w:val="20"/>
              </w:rPr>
            </w:pPr>
          </w:p>
        </w:tc>
      </w:tr>
      <w:tr w:rsidR="00BF3427"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3"/>
        </w:trPr>
        <w:tc>
          <w:tcPr>
            <w:tcW w:w="2127" w:type="dxa"/>
            <w:vMerge/>
            <w:tcBorders>
              <w:left w:val="single" w:sz="6" w:space="0" w:color="auto"/>
              <w:right w:val="single" w:sz="6" w:space="0" w:color="auto"/>
            </w:tcBorders>
          </w:tcPr>
          <w:p w:rsidR="00BF3427" w:rsidRPr="00A92848" w:rsidRDefault="00BF3427" w:rsidP="00A92848">
            <w:pPr>
              <w:shd w:val="clear" w:color="auto" w:fill="FFFFFF"/>
              <w:autoSpaceDE w:val="0"/>
              <w:autoSpaceDN w:val="0"/>
              <w:adjustRightInd w:val="0"/>
              <w:spacing w:after="0" w:line="240" w:lineRule="auto"/>
              <w:rPr>
                <w:rFonts w:ascii="Times New Roman" w:hAnsi="Times New Roman" w:cs="Times New Roman"/>
                <w:b/>
                <w:sz w:val="20"/>
                <w:szCs w:val="20"/>
              </w:rPr>
            </w:pPr>
          </w:p>
        </w:tc>
        <w:tc>
          <w:tcPr>
            <w:tcW w:w="425" w:type="dxa"/>
            <w:tcBorders>
              <w:left w:val="single" w:sz="6" w:space="0" w:color="auto"/>
            </w:tcBorders>
          </w:tcPr>
          <w:p w:rsidR="00BF3427" w:rsidRPr="00A92848" w:rsidRDefault="00F04EB0" w:rsidP="00F04EB0">
            <w:pPr>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198" w:type="dxa"/>
            <w:tcBorders>
              <w:left w:val="single" w:sz="6" w:space="0" w:color="auto"/>
            </w:tcBorders>
          </w:tcPr>
          <w:p w:rsidR="00BF3427" w:rsidRPr="00A92848" w:rsidRDefault="00BF3427" w:rsidP="00A92848">
            <w:pPr>
              <w:shd w:val="clear" w:color="auto" w:fill="FFFFFF"/>
              <w:tabs>
                <w:tab w:val="left" w:pos="50"/>
              </w:tabs>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Сущность и критерии финансового состояния предприятия</w:t>
            </w:r>
          </w:p>
        </w:tc>
        <w:tc>
          <w:tcPr>
            <w:tcW w:w="851" w:type="dxa"/>
            <w:vAlign w:val="center"/>
          </w:tcPr>
          <w:p w:rsidR="00BF3427" w:rsidRPr="00F04EB0" w:rsidRDefault="00F04EB0" w:rsidP="00474DC6">
            <w:pPr>
              <w:spacing w:after="0" w:line="240" w:lineRule="auto"/>
              <w:jc w:val="center"/>
              <w:rPr>
                <w:rFonts w:ascii="Times New Roman" w:hAnsi="Times New Roman" w:cs="Times New Roman"/>
                <w:sz w:val="20"/>
                <w:szCs w:val="20"/>
              </w:rPr>
            </w:pPr>
            <w:r w:rsidRPr="00F04EB0">
              <w:rPr>
                <w:rFonts w:ascii="Times New Roman" w:hAnsi="Times New Roman" w:cs="Times New Roman"/>
                <w:sz w:val="20"/>
                <w:szCs w:val="20"/>
              </w:rPr>
              <w:t>4</w:t>
            </w:r>
          </w:p>
        </w:tc>
        <w:tc>
          <w:tcPr>
            <w:tcW w:w="1134" w:type="dxa"/>
            <w:tcBorders>
              <w:top w:val="single" w:sz="4" w:space="0" w:color="auto"/>
              <w:bottom w:val="nil"/>
            </w:tcBorders>
            <w:shd w:val="clear" w:color="auto" w:fill="BFBFBF"/>
            <w:vAlign w:val="center"/>
          </w:tcPr>
          <w:p w:rsidR="00BF3427" w:rsidRPr="00A92848" w:rsidRDefault="00BF3427" w:rsidP="00474DC6">
            <w:pPr>
              <w:tabs>
                <w:tab w:val="left" w:pos="3720"/>
              </w:tabs>
              <w:spacing w:after="0" w:line="240" w:lineRule="auto"/>
              <w:jc w:val="center"/>
              <w:rPr>
                <w:rFonts w:ascii="Times New Roman" w:hAnsi="Times New Roman" w:cs="Times New Roman"/>
                <w:sz w:val="20"/>
                <w:szCs w:val="20"/>
              </w:rPr>
            </w:pPr>
          </w:p>
        </w:tc>
      </w:tr>
      <w:tr w:rsidR="008644AD"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6"/>
        </w:trPr>
        <w:tc>
          <w:tcPr>
            <w:tcW w:w="13750" w:type="dxa"/>
            <w:gridSpan w:val="3"/>
            <w:tcBorders>
              <w:left w:val="single" w:sz="6" w:space="0" w:color="auto"/>
            </w:tcBorders>
          </w:tcPr>
          <w:p w:rsidR="008644AD" w:rsidRPr="00A92848" w:rsidRDefault="008644AD" w:rsidP="00A92848">
            <w:pPr>
              <w:shd w:val="clear" w:color="auto" w:fill="FFFFFF"/>
              <w:tabs>
                <w:tab w:val="left" w:pos="50"/>
              </w:tabs>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b/>
                <w:sz w:val="20"/>
                <w:szCs w:val="20"/>
              </w:rPr>
              <w:t>Примерная тематика курсовой работы</w:t>
            </w:r>
          </w:p>
        </w:tc>
        <w:tc>
          <w:tcPr>
            <w:tcW w:w="851" w:type="dxa"/>
            <w:vAlign w:val="center"/>
          </w:tcPr>
          <w:p w:rsidR="008644AD"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134" w:type="dxa"/>
            <w:tcBorders>
              <w:bottom w:val="nil"/>
            </w:tcBorders>
            <w:shd w:val="clear" w:color="auto" w:fill="BFBFBF"/>
            <w:vAlign w:val="center"/>
          </w:tcPr>
          <w:p w:rsidR="008644AD" w:rsidRPr="00A92848" w:rsidRDefault="008644AD" w:rsidP="00474DC6">
            <w:pPr>
              <w:tabs>
                <w:tab w:val="left" w:pos="3720"/>
              </w:tabs>
              <w:spacing w:after="0" w:line="240" w:lineRule="auto"/>
              <w:jc w:val="center"/>
              <w:rPr>
                <w:rFonts w:ascii="Times New Roman" w:hAnsi="Times New Roman" w:cs="Times New Roman"/>
                <w:sz w:val="20"/>
                <w:szCs w:val="20"/>
              </w:rPr>
            </w:pPr>
          </w:p>
        </w:tc>
      </w:tr>
      <w:tr w:rsidR="008644AD"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13750" w:type="dxa"/>
            <w:gridSpan w:val="3"/>
            <w:tcBorders>
              <w:left w:val="single" w:sz="6" w:space="0" w:color="auto"/>
            </w:tcBorders>
          </w:tcPr>
          <w:p w:rsidR="008644AD" w:rsidRPr="00A92848" w:rsidRDefault="008644AD"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1. Внутренняя и внешняя среда предприятия, их оценка. </w:t>
            </w:r>
          </w:p>
        </w:tc>
        <w:tc>
          <w:tcPr>
            <w:tcW w:w="851" w:type="dxa"/>
            <w:vAlign w:val="center"/>
          </w:tcPr>
          <w:p w:rsidR="008644AD" w:rsidRPr="00A92848" w:rsidRDefault="008644AD"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8644AD" w:rsidRPr="00A92848" w:rsidRDefault="008644AD" w:rsidP="00474DC6">
            <w:pPr>
              <w:tabs>
                <w:tab w:val="left" w:pos="3720"/>
              </w:tabs>
              <w:spacing w:after="0" w:line="240" w:lineRule="auto"/>
              <w:jc w:val="center"/>
              <w:rPr>
                <w:rFonts w:ascii="Times New Roman" w:hAnsi="Times New Roman" w:cs="Times New Roman"/>
                <w:sz w:val="20"/>
                <w:szCs w:val="20"/>
              </w:rPr>
            </w:pPr>
          </w:p>
        </w:tc>
      </w:tr>
      <w:tr w:rsidR="008644AD"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1"/>
        </w:trPr>
        <w:tc>
          <w:tcPr>
            <w:tcW w:w="13750" w:type="dxa"/>
            <w:gridSpan w:val="3"/>
            <w:tcBorders>
              <w:left w:val="single" w:sz="6" w:space="0" w:color="auto"/>
            </w:tcBorders>
          </w:tcPr>
          <w:p w:rsidR="008644AD" w:rsidRPr="00A92848" w:rsidRDefault="008644AD"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2.Порядок ценообразования и ценовая политика организации (предприятия) по  отраслям:  </w:t>
            </w:r>
          </w:p>
          <w:p w:rsidR="008644AD" w:rsidRPr="00A92848" w:rsidRDefault="008644AD"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а) производство,  б) торговля,  в) другие отрасли </w:t>
            </w:r>
          </w:p>
        </w:tc>
        <w:tc>
          <w:tcPr>
            <w:tcW w:w="851" w:type="dxa"/>
            <w:vAlign w:val="center"/>
          </w:tcPr>
          <w:p w:rsidR="008644AD" w:rsidRPr="00A92848" w:rsidRDefault="008644AD"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8644AD" w:rsidRPr="00A92848" w:rsidRDefault="008644AD"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6"/>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3. Организация оплаты труда в предприятиях по отраслям:</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7"/>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4. Расчет себестоимости продукции, и её влияние на финансовые результаты деятельности организации по отраслям:</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5.Основные средства организации и их использование  в предприятиях  по отраслям:</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7"/>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6.Оборотные средства организации,  их кругооборот и показатели эффективности по отраслям:</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5"/>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7.Кадры организации и производительность труда, их расчет и оценка по отраслям: </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5"/>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8. Планирование финансовых результатов  деятельности организации: </w:t>
            </w:r>
          </w:p>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а) прибыль организации и методика её планирования </w:t>
            </w:r>
          </w:p>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б) доходы предприятия  и методика  их расчета </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в) расходы предприятия и методика их расчета.</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47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trPr>
        <w:tc>
          <w:tcPr>
            <w:tcW w:w="13750" w:type="dxa"/>
            <w:gridSpan w:val="3"/>
            <w:tcBorders>
              <w:left w:val="single" w:sz="6" w:space="0" w:color="auto"/>
            </w:tcBorders>
          </w:tcPr>
          <w:p w:rsidR="000D4631" w:rsidRPr="00A92848" w:rsidRDefault="000D4631" w:rsidP="00A92848">
            <w:pPr>
              <w:spacing w:after="0" w:line="240" w:lineRule="auto"/>
              <w:rPr>
                <w:rFonts w:ascii="Times New Roman" w:hAnsi="Times New Roman" w:cs="Times New Roman"/>
                <w:sz w:val="20"/>
                <w:szCs w:val="20"/>
              </w:rPr>
            </w:pPr>
            <w:r w:rsidRPr="00A92848">
              <w:rPr>
                <w:rFonts w:ascii="Times New Roman" w:hAnsi="Times New Roman" w:cs="Times New Roman"/>
                <w:sz w:val="20"/>
                <w:szCs w:val="20"/>
              </w:rPr>
              <w:t xml:space="preserve">9.Формирование прибыли и пути повышения рентабельности организации  по отраслям:  </w:t>
            </w:r>
          </w:p>
          <w:p w:rsidR="000D4631" w:rsidRPr="00A92848" w:rsidRDefault="000D4631" w:rsidP="00A92848">
            <w:pPr>
              <w:shd w:val="clear" w:color="auto" w:fill="FFFFFF"/>
              <w:autoSpaceDE w:val="0"/>
              <w:autoSpaceDN w:val="0"/>
              <w:adjustRightInd w:val="0"/>
              <w:spacing w:after="0" w:line="240" w:lineRule="auto"/>
              <w:rPr>
                <w:rFonts w:ascii="Times New Roman" w:hAnsi="Times New Roman" w:cs="Times New Roman"/>
                <w:sz w:val="20"/>
                <w:szCs w:val="20"/>
              </w:rPr>
            </w:pPr>
            <w:r w:rsidRPr="00A92848">
              <w:rPr>
                <w:rFonts w:ascii="Times New Roman" w:hAnsi="Times New Roman" w:cs="Times New Roman"/>
                <w:sz w:val="20"/>
                <w:szCs w:val="20"/>
              </w:rPr>
              <w:t>а) производство,  б) торговля,  в) другие отрасли</w:t>
            </w:r>
          </w:p>
        </w:tc>
        <w:tc>
          <w:tcPr>
            <w:tcW w:w="851" w:type="dxa"/>
            <w:vAlign w:val="center"/>
          </w:tcPr>
          <w:p w:rsidR="000D4631" w:rsidRPr="00A92848" w:rsidRDefault="000D4631" w:rsidP="00474DC6">
            <w:pPr>
              <w:spacing w:after="0" w:line="240" w:lineRule="auto"/>
              <w:jc w:val="center"/>
              <w:rPr>
                <w:rFonts w:ascii="Times New Roman" w:hAnsi="Times New Roman" w:cs="Times New Roman"/>
                <w:b/>
                <w:sz w:val="20"/>
                <w:szCs w:val="20"/>
              </w:rPr>
            </w:pPr>
          </w:p>
        </w:tc>
        <w:tc>
          <w:tcPr>
            <w:tcW w:w="1134" w:type="dxa"/>
            <w:tcBorders>
              <w:bottom w:val="nil"/>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r w:rsidR="000D4631" w:rsidRPr="00A92848"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13750" w:type="dxa"/>
            <w:gridSpan w:val="3"/>
            <w:tcBorders>
              <w:left w:val="single" w:sz="6" w:space="0" w:color="auto"/>
              <w:bottom w:val="single" w:sz="4" w:space="0" w:color="auto"/>
            </w:tcBorders>
          </w:tcPr>
          <w:p w:rsidR="000D4631" w:rsidRPr="00F04EB0" w:rsidRDefault="00F04EB0" w:rsidP="00F04EB0">
            <w:pPr>
              <w:shd w:val="clear" w:color="auto" w:fill="FFFFFF"/>
              <w:autoSpaceDE w:val="0"/>
              <w:autoSpaceDN w:val="0"/>
              <w:adjustRightInd w:val="0"/>
              <w:spacing w:after="0" w:line="240" w:lineRule="auto"/>
              <w:jc w:val="right"/>
              <w:rPr>
                <w:rFonts w:ascii="Times New Roman" w:hAnsi="Times New Roman" w:cs="Times New Roman"/>
                <w:b/>
                <w:sz w:val="20"/>
                <w:szCs w:val="20"/>
              </w:rPr>
            </w:pPr>
            <w:r w:rsidRPr="00F04EB0">
              <w:rPr>
                <w:rFonts w:ascii="Times New Roman" w:hAnsi="Times New Roman" w:cs="Times New Roman"/>
                <w:b/>
                <w:sz w:val="20"/>
                <w:szCs w:val="20"/>
              </w:rPr>
              <w:t xml:space="preserve">Всего </w:t>
            </w:r>
          </w:p>
        </w:tc>
        <w:tc>
          <w:tcPr>
            <w:tcW w:w="851" w:type="dxa"/>
            <w:tcBorders>
              <w:bottom w:val="single" w:sz="4" w:space="0" w:color="auto"/>
            </w:tcBorders>
            <w:vAlign w:val="center"/>
          </w:tcPr>
          <w:p w:rsidR="000D4631" w:rsidRPr="00A92848" w:rsidRDefault="00F04EB0" w:rsidP="00474DC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126</w:t>
            </w:r>
          </w:p>
        </w:tc>
        <w:tc>
          <w:tcPr>
            <w:tcW w:w="1134" w:type="dxa"/>
            <w:tcBorders>
              <w:bottom w:val="single" w:sz="4" w:space="0" w:color="auto"/>
            </w:tcBorders>
            <w:shd w:val="clear" w:color="auto" w:fill="BFBFBF"/>
            <w:vAlign w:val="center"/>
          </w:tcPr>
          <w:p w:rsidR="000D4631" w:rsidRPr="00A92848" w:rsidRDefault="000D4631" w:rsidP="00474DC6">
            <w:pPr>
              <w:tabs>
                <w:tab w:val="left" w:pos="3720"/>
              </w:tabs>
              <w:spacing w:after="0" w:line="240" w:lineRule="auto"/>
              <w:jc w:val="center"/>
              <w:rPr>
                <w:rFonts w:ascii="Times New Roman" w:hAnsi="Times New Roman" w:cs="Times New Roman"/>
                <w:sz w:val="20"/>
                <w:szCs w:val="20"/>
              </w:rPr>
            </w:pPr>
          </w:p>
        </w:tc>
      </w:tr>
    </w:tbl>
    <w:p w:rsidR="004B0D8B" w:rsidRDefault="004B0D8B" w:rsidP="004B0D8B">
      <w:pPr>
        <w:pStyle w:val="a3"/>
        <w:tabs>
          <w:tab w:val="left" w:pos="0"/>
        </w:tabs>
        <w:spacing w:after="0" w:line="240" w:lineRule="auto"/>
        <w:rPr>
          <w:rFonts w:ascii="Times New Roman" w:hAnsi="Times New Roman"/>
          <w:noProof/>
          <w:sz w:val="28"/>
          <w:szCs w:val="28"/>
        </w:rPr>
      </w:pPr>
    </w:p>
    <w:p w:rsidR="008644AD" w:rsidRDefault="008644AD" w:rsidP="004B0D8B">
      <w:pPr>
        <w:pStyle w:val="a3"/>
        <w:tabs>
          <w:tab w:val="left" w:pos="0"/>
        </w:tabs>
        <w:spacing w:after="0" w:line="240" w:lineRule="auto"/>
        <w:rPr>
          <w:rFonts w:ascii="Times New Roman" w:hAnsi="Times New Roman"/>
          <w:noProof/>
          <w:sz w:val="28"/>
          <w:szCs w:val="28"/>
        </w:rPr>
      </w:pPr>
    </w:p>
    <w:p w:rsidR="004B0D8B" w:rsidRDefault="004B0D8B" w:rsidP="004B0D8B">
      <w:pPr>
        <w:pStyle w:val="a3"/>
        <w:numPr>
          <w:ilvl w:val="0"/>
          <w:numId w:val="4"/>
        </w:numPr>
        <w:tabs>
          <w:tab w:val="left" w:pos="0"/>
        </w:tabs>
        <w:spacing w:after="0" w:line="240" w:lineRule="auto"/>
        <w:rPr>
          <w:rFonts w:ascii="Times New Roman" w:hAnsi="Times New Roman"/>
          <w:noProof/>
          <w:sz w:val="28"/>
          <w:szCs w:val="28"/>
        </w:rPr>
      </w:pPr>
      <w:r>
        <w:rPr>
          <w:rFonts w:ascii="Times New Roman" w:hAnsi="Times New Roman"/>
          <w:noProof/>
          <w:sz w:val="28"/>
          <w:szCs w:val="28"/>
        </w:rPr>
        <w:t>Ознакомительный (узнавание ранее изученных объектов, свойств)</w:t>
      </w:r>
    </w:p>
    <w:p w:rsidR="004B0D8B" w:rsidRDefault="004B0D8B" w:rsidP="004B0D8B">
      <w:pPr>
        <w:pStyle w:val="a3"/>
        <w:numPr>
          <w:ilvl w:val="0"/>
          <w:numId w:val="4"/>
        </w:numPr>
        <w:tabs>
          <w:tab w:val="left" w:pos="0"/>
        </w:tabs>
        <w:spacing w:after="0" w:line="240" w:lineRule="auto"/>
        <w:rPr>
          <w:rFonts w:ascii="Times New Roman" w:hAnsi="Times New Roman"/>
          <w:noProof/>
          <w:sz w:val="28"/>
          <w:szCs w:val="28"/>
        </w:rPr>
      </w:pPr>
      <w:r>
        <w:rPr>
          <w:rFonts w:ascii="Times New Roman" w:hAnsi="Times New Roman"/>
          <w:noProof/>
          <w:sz w:val="28"/>
          <w:szCs w:val="28"/>
        </w:rPr>
        <w:t>Репродуктивный (выполнение деятельности по образцу, инструкции или под руководством)</w:t>
      </w:r>
    </w:p>
    <w:p w:rsidR="004B0D8B" w:rsidRPr="00893AAD" w:rsidRDefault="004B0D8B" w:rsidP="004B0D8B">
      <w:pPr>
        <w:pStyle w:val="a3"/>
        <w:numPr>
          <w:ilvl w:val="0"/>
          <w:numId w:val="4"/>
        </w:numPr>
        <w:tabs>
          <w:tab w:val="left" w:pos="0"/>
        </w:tabs>
        <w:spacing w:after="0" w:line="240" w:lineRule="auto"/>
        <w:rPr>
          <w:rFonts w:ascii="Times New Roman" w:hAnsi="Times New Roman"/>
          <w:noProof/>
          <w:sz w:val="28"/>
          <w:szCs w:val="28"/>
        </w:rPr>
      </w:pPr>
      <w:r>
        <w:rPr>
          <w:rFonts w:ascii="Times New Roman" w:hAnsi="Times New Roman"/>
          <w:noProof/>
          <w:sz w:val="28"/>
          <w:szCs w:val="28"/>
        </w:rPr>
        <w:t>Продуктивный (планирование и самостоятельное выполнение деятельности, решение проблемных задач)</w:t>
      </w:r>
    </w:p>
    <w:p w:rsidR="004B0D8B" w:rsidRPr="00330D98" w:rsidRDefault="004B0D8B" w:rsidP="004B0D8B">
      <w:pPr>
        <w:pStyle w:val="a3"/>
        <w:numPr>
          <w:ilvl w:val="1"/>
          <w:numId w:val="1"/>
        </w:numPr>
        <w:tabs>
          <w:tab w:val="left" w:pos="0"/>
        </w:tabs>
        <w:spacing w:after="0" w:line="240" w:lineRule="auto"/>
        <w:rPr>
          <w:rFonts w:ascii="Times New Roman" w:hAnsi="Times New Roman"/>
          <w:b/>
          <w:noProof/>
          <w:sz w:val="28"/>
          <w:szCs w:val="28"/>
        </w:rPr>
        <w:sectPr w:rsidR="004B0D8B" w:rsidRPr="00330D98" w:rsidSect="004B0D8B">
          <w:pgSz w:w="16838" w:h="11906" w:orient="landscape"/>
          <w:pgMar w:top="567" w:right="567" w:bottom="1134" w:left="567" w:header="709" w:footer="709" w:gutter="0"/>
          <w:cols w:space="708"/>
          <w:docGrid w:linePitch="360"/>
        </w:sectPr>
      </w:pPr>
    </w:p>
    <w:p w:rsidR="004B0D8B" w:rsidRDefault="004B0D8B" w:rsidP="004B0D8B">
      <w:pPr>
        <w:pStyle w:val="Default"/>
        <w:numPr>
          <w:ilvl w:val="0"/>
          <w:numId w:val="1"/>
        </w:numPr>
        <w:jc w:val="center"/>
        <w:rPr>
          <w:b/>
          <w:bCs/>
          <w:sz w:val="28"/>
          <w:szCs w:val="28"/>
        </w:rPr>
      </w:pPr>
      <w:r w:rsidRPr="00CB3A3B">
        <w:rPr>
          <w:b/>
          <w:bCs/>
          <w:sz w:val="28"/>
          <w:szCs w:val="28"/>
        </w:rPr>
        <w:t>УСЛОВИЯ РЕАЛИЗАЦИИ ПРОГРАММЫ УЧЕБНОЙ ДИСЦИПЛИНЫ</w:t>
      </w:r>
    </w:p>
    <w:p w:rsidR="004B0D8B" w:rsidRDefault="004B0D8B" w:rsidP="004B0D8B">
      <w:pPr>
        <w:pStyle w:val="Default"/>
        <w:ind w:left="720"/>
        <w:rPr>
          <w:b/>
          <w:bCs/>
          <w:sz w:val="28"/>
          <w:szCs w:val="28"/>
        </w:rPr>
      </w:pPr>
    </w:p>
    <w:p w:rsidR="004B0D8B" w:rsidRPr="00B01299" w:rsidRDefault="004B0D8B" w:rsidP="004B0D8B">
      <w:pPr>
        <w:pStyle w:val="a3"/>
        <w:numPr>
          <w:ilvl w:val="1"/>
          <w:numId w:val="1"/>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w:t>
      </w:r>
      <w:r w:rsidRPr="00B01299">
        <w:rPr>
          <w:rFonts w:ascii="Times New Roman" w:hAnsi="Times New Roman" w:cs="Times New Roman"/>
          <w:b/>
          <w:bCs/>
          <w:sz w:val="28"/>
          <w:szCs w:val="28"/>
        </w:rPr>
        <w:t>ребования к минимальному материально-техническому обеспечению</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t>Реализация программы дисциплины требует наличия учебного кабинета «</w:t>
      </w:r>
      <w:r w:rsidR="00253788">
        <w:rPr>
          <w:rFonts w:ascii="Times New Roman" w:hAnsi="Times New Roman" w:cs="Times New Roman"/>
          <w:bCs/>
          <w:sz w:val="28"/>
          <w:szCs w:val="28"/>
        </w:rPr>
        <w:t>Экономика организации</w:t>
      </w:r>
      <w:r>
        <w:rPr>
          <w:rFonts w:ascii="Times New Roman" w:hAnsi="Times New Roman" w:cs="Times New Roman"/>
          <w:bCs/>
          <w:sz w:val="28"/>
          <w:szCs w:val="28"/>
        </w:rPr>
        <w:t>».</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t>Оборудование учебного кабинета:</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посадочные места по количеству обучающихся;</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рабочее место преподавателя;</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комплект учебно-наглядных пособий по учебной дисциплине «</w:t>
      </w:r>
      <w:r w:rsidR="00253788">
        <w:rPr>
          <w:rFonts w:ascii="Times New Roman" w:hAnsi="Times New Roman" w:cs="Times New Roman"/>
          <w:bCs/>
          <w:sz w:val="28"/>
          <w:szCs w:val="28"/>
        </w:rPr>
        <w:t>Экономика организации</w:t>
      </w:r>
      <w:r>
        <w:rPr>
          <w:rFonts w:ascii="Times New Roman" w:hAnsi="Times New Roman" w:cs="Times New Roman"/>
          <w:bCs/>
          <w:sz w:val="28"/>
          <w:szCs w:val="28"/>
        </w:rPr>
        <w:t>»;</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плоскостные стенды;</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образцы документов;</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картотека.</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t>Технические средства обучения:</w:t>
      </w:r>
    </w:p>
    <w:p w:rsidR="004B0D8B" w:rsidRDefault="004B0D8B" w:rsidP="004B0D8B">
      <w:pPr>
        <w:spacing w:after="0" w:line="240" w:lineRule="auto"/>
        <w:rPr>
          <w:rFonts w:ascii="Times New Roman" w:hAnsi="Times New Roman" w:cs="Times New Roman"/>
          <w:bCs/>
          <w:sz w:val="28"/>
          <w:szCs w:val="28"/>
        </w:rPr>
      </w:pPr>
      <w:r>
        <w:rPr>
          <w:rFonts w:ascii="Times New Roman" w:hAnsi="Times New Roman" w:cs="Times New Roman"/>
          <w:bCs/>
          <w:sz w:val="28"/>
          <w:szCs w:val="28"/>
        </w:rPr>
        <w:t>- компьютер с лицензионным обеспечением и интерактивная доска.</w:t>
      </w:r>
    </w:p>
    <w:p w:rsidR="004B0D8B" w:rsidRDefault="004B0D8B" w:rsidP="004B0D8B">
      <w:pPr>
        <w:spacing w:after="0" w:line="240" w:lineRule="auto"/>
        <w:rPr>
          <w:rFonts w:ascii="Times New Roman" w:hAnsi="Times New Roman" w:cs="Times New Roman"/>
          <w:bCs/>
          <w:sz w:val="28"/>
          <w:szCs w:val="28"/>
        </w:rPr>
      </w:pPr>
    </w:p>
    <w:p w:rsidR="004B0D8B" w:rsidRPr="00110D4E" w:rsidRDefault="004B0D8B" w:rsidP="004B0D8B">
      <w:pPr>
        <w:pStyle w:val="a3"/>
        <w:numPr>
          <w:ilvl w:val="1"/>
          <w:numId w:val="1"/>
        </w:numPr>
        <w:spacing w:after="0" w:line="240" w:lineRule="auto"/>
        <w:rPr>
          <w:rFonts w:ascii="Times New Roman" w:hAnsi="Times New Roman" w:cs="Times New Roman"/>
          <w:b/>
          <w:bCs/>
          <w:sz w:val="28"/>
          <w:szCs w:val="28"/>
        </w:rPr>
      </w:pPr>
      <w:r w:rsidRPr="00110D4E">
        <w:rPr>
          <w:rFonts w:ascii="Times New Roman" w:hAnsi="Times New Roman" w:cs="Times New Roman"/>
          <w:b/>
          <w:bCs/>
          <w:sz w:val="28"/>
          <w:szCs w:val="28"/>
        </w:rPr>
        <w:t>Информационное обеспечение обучения</w:t>
      </w:r>
    </w:p>
    <w:p w:rsidR="004B0D8B" w:rsidRDefault="004B0D8B" w:rsidP="004B0D8B">
      <w:pPr>
        <w:pStyle w:val="a3"/>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253788">
        <w:rPr>
          <w:rFonts w:ascii="Times New Roman" w:hAnsi="Times New Roman" w:cs="Times New Roman"/>
          <w:b/>
          <w:color w:val="000000"/>
          <w:sz w:val="28"/>
          <w:szCs w:val="28"/>
        </w:rPr>
        <w:t>Основные источники:</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1.  Грибов В.Д. Экономика организации(предприятия).-М.: Кно-Рус.,20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7</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2.  Волков О.И., Скляренко В.К. Экономика предприятия: Курс лекций. -М: НФРА-М, 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8</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3.  Выварец А.Д. Экономика предпрятия: учебник. - М.: ЮНИТИ-ДАНА, 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4. Горфинкель В.Я., проф. Г.Б. Поляк, роф. В.А. Швандир. Экономика предприятия: Тесты,  задачи, ситуации:  -7-е изд. перераб. и доп. - М.: ЮНИТИ-ДАНА, 20</w:t>
      </w:r>
      <w:r w:rsidR="007378B9">
        <w:rPr>
          <w:rFonts w:ascii="Times New Roman" w:hAnsi="Times New Roman" w:cs="Times New Roman"/>
          <w:color w:val="000000"/>
          <w:sz w:val="28"/>
          <w:szCs w:val="28"/>
        </w:rPr>
        <w:t>16</w:t>
      </w:r>
      <w:r w:rsidRPr="00253788">
        <w:rPr>
          <w:rFonts w:ascii="Times New Roman" w:hAnsi="Times New Roman" w:cs="Times New Roman"/>
          <w:color w:val="000000"/>
          <w:sz w:val="28"/>
          <w:szCs w:val="28"/>
        </w:rPr>
        <w:t>. П.</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5.  Зайцев Н.Л., Экономика организации: Учебник. - М., 20</w:t>
      </w:r>
      <w:r w:rsidR="007378B9">
        <w:rPr>
          <w:rFonts w:ascii="Times New Roman" w:hAnsi="Times New Roman" w:cs="Times New Roman"/>
          <w:color w:val="000000"/>
          <w:sz w:val="28"/>
          <w:szCs w:val="28"/>
        </w:rPr>
        <w:t>17</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6.   Скляренко В.К., Прудников В.М. Экономика предприятия: Учебник. — М.: ИНФРА-М, 20</w:t>
      </w:r>
      <w:r w:rsidR="007378B9">
        <w:rPr>
          <w:rFonts w:ascii="Times New Roman" w:hAnsi="Times New Roman" w:cs="Times New Roman"/>
          <w:color w:val="000000"/>
          <w:sz w:val="28"/>
          <w:szCs w:val="28"/>
        </w:rPr>
        <w:t>16</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7.Шеремет     А.Д.     Методика     финансового     анализа     деятельности</w:t>
      </w:r>
      <w:r>
        <w:rPr>
          <w:rFonts w:ascii="Times New Roman" w:hAnsi="Times New Roman" w:cs="Times New Roman"/>
          <w:color w:val="000000"/>
          <w:sz w:val="28"/>
          <w:szCs w:val="28"/>
        </w:rPr>
        <w:t xml:space="preserve"> </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коммерческих организаций: практическое пособие. - М.: ИНФРА-М,20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253788" w:rsidRPr="00253788" w:rsidRDefault="00253788" w:rsidP="00253788">
      <w:pPr>
        <w:tabs>
          <w:tab w:val="left" w:pos="284"/>
        </w:tabs>
        <w:spacing w:after="0" w:line="240" w:lineRule="auto"/>
        <w:jc w:val="both"/>
        <w:rPr>
          <w:rFonts w:ascii="Times New Roman" w:hAnsi="Times New Roman" w:cs="Times New Roman"/>
          <w:sz w:val="28"/>
          <w:szCs w:val="28"/>
        </w:rPr>
      </w:pPr>
      <w:r w:rsidRPr="00253788">
        <w:rPr>
          <w:rFonts w:ascii="Times New Roman" w:hAnsi="Times New Roman" w:cs="Times New Roman"/>
          <w:sz w:val="28"/>
          <w:szCs w:val="28"/>
        </w:rPr>
        <w:t>8. Чечевицына Л.Н. Экономика предприятия – Ростов-на-Дону: Феникс, 20</w:t>
      </w:r>
      <w:r>
        <w:rPr>
          <w:rFonts w:ascii="Times New Roman" w:hAnsi="Times New Roman" w:cs="Times New Roman"/>
          <w:sz w:val="28"/>
          <w:szCs w:val="28"/>
        </w:rPr>
        <w:t>1</w:t>
      </w:r>
      <w:r w:rsidR="00643251">
        <w:rPr>
          <w:rFonts w:ascii="Times New Roman" w:hAnsi="Times New Roman" w:cs="Times New Roman"/>
          <w:sz w:val="28"/>
          <w:szCs w:val="28"/>
        </w:rPr>
        <w:t>7</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9. учеб. Пособие для студентов вузов/ Под ред. В.Я. Горфинкеля, Б.Н. Чернышева. -4-е изд.. перераб и доп. - М: ЮНИТИ-ДАНА, 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10. Экономика предприятия (фирмы): Учебник / Под ред. проф. О.И. Волкова и доц. О.В. Девяткина. — 3-е изд., перераб. и доп. — М.: ИНФРА-М, 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8</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11.  Экономика предприятия / Под ред. А.Е. Карлика, М. Л. Шухгальтер: Учебник , 2-е изд., переработанное и допол. - СПб.: Питер, 20</w:t>
      </w:r>
      <w:r>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253788">
        <w:rPr>
          <w:rFonts w:ascii="Times New Roman" w:hAnsi="Times New Roman" w:cs="Times New Roman"/>
          <w:b/>
          <w:color w:val="000000"/>
          <w:sz w:val="28"/>
          <w:szCs w:val="28"/>
        </w:rPr>
        <w:t>Интернет-ресурсы:</w:t>
      </w:r>
    </w:p>
    <w:p w:rsidR="00253788" w:rsidRPr="00253788" w:rsidRDefault="00684174" w:rsidP="00253788">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hyperlink r:id="rId9" w:history="1">
        <w:r w:rsidR="00253788" w:rsidRPr="00253788">
          <w:rPr>
            <w:rStyle w:val="a5"/>
            <w:rFonts w:ascii="Times New Roman" w:hAnsi="Times New Roman"/>
            <w:color w:val="000000" w:themeColor="text1"/>
            <w:sz w:val="28"/>
            <w:szCs w:val="28"/>
            <w:u w:val="none"/>
          </w:rPr>
          <w:t>http://www.aup.ru/</w:t>
        </w:r>
      </w:hyperlink>
      <w:r w:rsidR="00253788" w:rsidRPr="00253788">
        <w:rPr>
          <w:rFonts w:ascii="Times New Roman" w:hAnsi="Times New Roman" w:cs="Times New Roman"/>
          <w:color w:val="000000" w:themeColor="text1"/>
          <w:sz w:val="28"/>
          <w:szCs w:val="28"/>
        </w:rPr>
        <w:t xml:space="preserve"> </w:t>
      </w:r>
    </w:p>
    <w:p w:rsidR="00253788" w:rsidRPr="00253788" w:rsidRDefault="00684174" w:rsidP="00253788">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hyperlink r:id="rId10" w:history="1">
        <w:r w:rsidR="00253788" w:rsidRPr="00253788">
          <w:rPr>
            <w:rStyle w:val="a5"/>
            <w:rFonts w:ascii="Times New Roman" w:hAnsi="Times New Roman"/>
            <w:color w:val="000000" w:themeColor="text1"/>
            <w:sz w:val="28"/>
            <w:szCs w:val="28"/>
            <w:u w:val="none"/>
          </w:rPr>
          <w:t>http://econpredpr.narod.ru/</w:t>
        </w:r>
      </w:hyperlink>
    </w:p>
    <w:p w:rsidR="00253788" w:rsidRPr="00253788" w:rsidRDefault="00684174" w:rsidP="00253788">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hyperlink r:id="rId11" w:history="1">
        <w:r w:rsidR="00253788" w:rsidRPr="00253788">
          <w:rPr>
            <w:rStyle w:val="a5"/>
            <w:rFonts w:ascii="Times New Roman" w:hAnsi="Times New Roman"/>
            <w:color w:val="000000" w:themeColor="text1"/>
            <w:sz w:val="28"/>
            <w:szCs w:val="28"/>
            <w:u w:val="none"/>
          </w:rPr>
          <w:t>http://window.edu.ru</w:t>
        </w:r>
      </w:hyperlink>
    </w:p>
    <w:p w:rsidR="00253788" w:rsidRPr="00253788" w:rsidRDefault="00684174" w:rsidP="00253788">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hyperlink r:id="rId12" w:history="1">
        <w:r w:rsidR="00253788" w:rsidRPr="00253788">
          <w:rPr>
            <w:rStyle w:val="a5"/>
            <w:rFonts w:ascii="Times New Roman" w:hAnsi="Times New Roman"/>
            <w:color w:val="000000" w:themeColor="text1"/>
            <w:sz w:val="28"/>
            <w:szCs w:val="28"/>
            <w:u w:val="none"/>
          </w:rPr>
          <w:t>http://www.twirpx.com/</w:t>
        </w:r>
      </w:hyperlink>
      <w:r w:rsidR="00253788" w:rsidRPr="00253788">
        <w:rPr>
          <w:rFonts w:ascii="Times New Roman" w:hAnsi="Times New Roman" w:cs="Times New Roman"/>
          <w:color w:val="000000" w:themeColor="text1"/>
          <w:sz w:val="28"/>
          <w:szCs w:val="28"/>
        </w:rPr>
        <w:t xml:space="preserve"> </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253788">
        <w:rPr>
          <w:rFonts w:ascii="Times New Roman" w:hAnsi="Times New Roman" w:cs="Times New Roman"/>
          <w:b/>
          <w:color w:val="000000"/>
          <w:sz w:val="28"/>
          <w:szCs w:val="28"/>
        </w:rPr>
        <w:t>Дополнительная литература:</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1.  Бухалков М.И. Планирование на предприятии:учебник-3-е изд. - М.: ИНФРА-М,20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253788" w:rsidRPr="00253788" w:rsidRDefault="00253788" w:rsidP="0025378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53788">
        <w:rPr>
          <w:rFonts w:ascii="Times New Roman" w:hAnsi="Times New Roman" w:cs="Times New Roman"/>
          <w:color w:val="000000"/>
          <w:sz w:val="28"/>
          <w:szCs w:val="28"/>
        </w:rPr>
        <w:t>2.  Мамазанова Б.Г. Управление оплатой труда: учебное пособие - М.: Финансы и статистика,20</w:t>
      </w:r>
      <w:r w:rsidR="007378B9">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4B0D8B" w:rsidRPr="00253788" w:rsidRDefault="00253788" w:rsidP="00253788">
      <w:pPr>
        <w:spacing w:after="0" w:line="240" w:lineRule="auto"/>
        <w:jc w:val="both"/>
        <w:rPr>
          <w:rFonts w:ascii="Times New Roman" w:hAnsi="Times New Roman" w:cs="Times New Roman"/>
          <w:color w:val="000000" w:themeColor="text1"/>
          <w:sz w:val="28"/>
          <w:szCs w:val="28"/>
        </w:rPr>
      </w:pPr>
      <w:r w:rsidRPr="00253788">
        <w:rPr>
          <w:rFonts w:ascii="Times New Roman" w:hAnsi="Times New Roman" w:cs="Times New Roman"/>
          <w:color w:val="000000"/>
          <w:sz w:val="28"/>
          <w:szCs w:val="28"/>
        </w:rPr>
        <w:t>3.  Романенко И.В. Экономика предприятия-3-е изд., перераб. и доп. -М.: Финансы и статистика, 20</w:t>
      </w:r>
      <w:r>
        <w:rPr>
          <w:rFonts w:ascii="Times New Roman" w:hAnsi="Times New Roman" w:cs="Times New Roman"/>
          <w:color w:val="000000"/>
          <w:sz w:val="28"/>
          <w:szCs w:val="28"/>
        </w:rPr>
        <w:t>1</w:t>
      </w:r>
      <w:r w:rsidR="00643251">
        <w:rPr>
          <w:rFonts w:ascii="Times New Roman" w:hAnsi="Times New Roman" w:cs="Times New Roman"/>
          <w:color w:val="000000"/>
          <w:sz w:val="28"/>
          <w:szCs w:val="28"/>
        </w:rPr>
        <w:t>6</w:t>
      </w:r>
      <w:r w:rsidRPr="00253788">
        <w:rPr>
          <w:rFonts w:ascii="Times New Roman" w:hAnsi="Times New Roman" w:cs="Times New Roman"/>
          <w:color w:val="000000"/>
          <w:sz w:val="28"/>
          <w:szCs w:val="28"/>
        </w:rPr>
        <w:t>.</w:t>
      </w:r>
    </w:p>
    <w:p w:rsidR="004B0D8B" w:rsidRPr="00B01299" w:rsidRDefault="004B0D8B" w:rsidP="00253788">
      <w:pPr>
        <w:pStyle w:val="Default"/>
        <w:spacing w:before="240"/>
        <w:jc w:val="both"/>
        <w:rPr>
          <w:b/>
          <w:bCs/>
          <w:sz w:val="28"/>
          <w:szCs w:val="28"/>
        </w:rPr>
      </w:pPr>
      <w:r w:rsidRPr="00B01299">
        <w:rPr>
          <w:b/>
          <w:bCs/>
          <w:sz w:val="28"/>
          <w:szCs w:val="28"/>
        </w:rPr>
        <w:br w:type="page"/>
      </w:r>
    </w:p>
    <w:p w:rsidR="004B0D8B" w:rsidRPr="00CB3A3B" w:rsidRDefault="004B0D8B" w:rsidP="004B0D8B">
      <w:pPr>
        <w:pStyle w:val="Default"/>
        <w:numPr>
          <w:ilvl w:val="0"/>
          <w:numId w:val="1"/>
        </w:numPr>
        <w:jc w:val="center"/>
        <w:rPr>
          <w:b/>
          <w:bCs/>
          <w:sz w:val="28"/>
          <w:szCs w:val="28"/>
        </w:rPr>
      </w:pPr>
      <w:r w:rsidRPr="00CB3A3B">
        <w:rPr>
          <w:b/>
          <w:bCs/>
          <w:sz w:val="28"/>
          <w:szCs w:val="28"/>
        </w:rPr>
        <w:t>КОНТРОЛЬ И ОЦЕНКА РЕЗУЛЬТАТОВ ОСВОЕНИЯ УЧЕБНОЙ ДИСЦИПЛИНЫ</w:t>
      </w:r>
    </w:p>
    <w:p w:rsidR="004B0D8B" w:rsidRDefault="004B0D8B" w:rsidP="004B0D8B">
      <w:pPr>
        <w:pStyle w:val="Default"/>
        <w:ind w:firstLine="360"/>
        <w:jc w:val="both"/>
        <w:rPr>
          <w:bCs/>
          <w:sz w:val="28"/>
          <w:szCs w:val="28"/>
        </w:rPr>
      </w:pPr>
      <w:r w:rsidRPr="00D27461">
        <w:rPr>
          <w:bCs/>
          <w:sz w:val="28"/>
          <w:szCs w:val="28"/>
        </w:rPr>
        <w:t>Контроль и оценка результатов освоения учебной дисциплины осуществляется преподавателем в процессе проведения практических и лабораторных работ, тестирования, а также выполнения обучающимися индивидуальных заданий, проектов, исследований</w:t>
      </w:r>
    </w:p>
    <w:p w:rsidR="004B0D8B" w:rsidRPr="00D27461" w:rsidRDefault="004B0D8B" w:rsidP="004B0D8B">
      <w:pPr>
        <w:pStyle w:val="Default"/>
        <w:ind w:left="720"/>
        <w:rPr>
          <w:bCs/>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4894"/>
        <w:gridCol w:w="5312"/>
      </w:tblGrid>
      <w:tr w:rsidR="00253788" w:rsidRPr="00253788" w:rsidTr="00253788">
        <w:trPr>
          <w:trHeight w:val="576"/>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center"/>
              <w:rPr>
                <w:rFonts w:ascii="Times New Roman" w:hAnsi="Times New Roman" w:cs="Times New Roman"/>
                <w:sz w:val="28"/>
                <w:szCs w:val="28"/>
              </w:rPr>
            </w:pPr>
            <w:r w:rsidRPr="00253788">
              <w:rPr>
                <w:rFonts w:ascii="Times New Roman" w:hAnsi="Times New Roman" w:cs="Times New Roman"/>
                <w:color w:val="000000"/>
                <w:sz w:val="28"/>
                <w:szCs w:val="28"/>
              </w:rPr>
              <w:t>Результаты обучения (освоенные умения, усвоенные знания)</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center"/>
              <w:rPr>
                <w:rFonts w:ascii="Times New Roman" w:hAnsi="Times New Roman" w:cs="Times New Roman"/>
                <w:sz w:val="28"/>
                <w:szCs w:val="28"/>
              </w:rPr>
            </w:pPr>
            <w:r w:rsidRPr="00253788">
              <w:rPr>
                <w:rFonts w:ascii="Times New Roman" w:hAnsi="Times New Roman" w:cs="Times New Roman"/>
                <w:color w:val="000000"/>
                <w:sz w:val="28"/>
                <w:szCs w:val="28"/>
              </w:rPr>
              <w:t>Формы и методы контроля и оценки результатов обучения</w:t>
            </w:r>
          </w:p>
        </w:tc>
      </w:tr>
      <w:tr w:rsidR="00253788" w:rsidRPr="00253788" w:rsidTr="00253788">
        <w:trPr>
          <w:trHeight w:val="288"/>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center"/>
              <w:rPr>
                <w:rFonts w:ascii="Times New Roman" w:hAnsi="Times New Roman" w:cs="Times New Roman"/>
                <w:sz w:val="28"/>
                <w:szCs w:val="28"/>
              </w:rPr>
            </w:pPr>
            <w:r w:rsidRPr="00253788">
              <w:rPr>
                <w:rFonts w:ascii="Times New Roman" w:hAnsi="Times New Roman" w:cs="Times New Roman"/>
                <w:sz w:val="28"/>
                <w:szCs w:val="28"/>
              </w:rPr>
              <w:t>1</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center"/>
              <w:rPr>
                <w:rFonts w:ascii="Times New Roman" w:hAnsi="Times New Roman" w:cs="Times New Roman"/>
                <w:sz w:val="28"/>
                <w:szCs w:val="28"/>
              </w:rPr>
            </w:pPr>
            <w:r w:rsidRPr="00253788">
              <w:rPr>
                <w:rFonts w:ascii="Times New Roman" w:hAnsi="Times New Roman" w:cs="Times New Roman"/>
                <w:i/>
                <w:iCs/>
                <w:color w:val="000000"/>
                <w:sz w:val="28"/>
                <w:szCs w:val="28"/>
              </w:rPr>
              <w:t>2</w:t>
            </w:r>
          </w:p>
        </w:tc>
      </w:tr>
      <w:tr w:rsidR="00253788" w:rsidRPr="00253788" w:rsidTr="00253788">
        <w:trPr>
          <w:trHeight w:val="288"/>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both"/>
              <w:rPr>
                <w:rFonts w:ascii="Times New Roman" w:hAnsi="Times New Roman" w:cs="Times New Roman"/>
                <w:b/>
                <w:color w:val="000000"/>
                <w:sz w:val="28"/>
                <w:szCs w:val="28"/>
                <w:u w:val="single"/>
              </w:rPr>
            </w:pPr>
            <w:r w:rsidRPr="00253788">
              <w:rPr>
                <w:rFonts w:ascii="Times New Roman" w:hAnsi="Times New Roman" w:cs="Times New Roman"/>
                <w:b/>
                <w:color w:val="000000"/>
                <w:sz w:val="28"/>
                <w:szCs w:val="28"/>
                <w:u w:val="single"/>
              </w:rPr>
              <w:t>Умения:</w:t>
            </w:r>
          </w:p>
          <w:p w:rsidR="00253788" w:rsidRDefault="00253788" w:rsidP="00253788">
            <w:pPr>
              <w:shd w:val="clear" w:color="auto" w:fill="FFFFFF"/>
              <w:autoSpaceDE w:val="0"/>
              <w:autoSpaceDN w:val="0"/>
              <w:adjustRightInd w:val="0"/>
              <w:spacing w:after="0" w:line="240" w:lineRule="auto"/>
              <w:ind w:left="102" w:right="176"/>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 xml:space="preserve">- определять организационно </w:t>
            </w:r>
          </w:p>
          <w:p w:rsidR="00253788" w:rsidRPr="00253788" w:rsidRDefault="00253788" w:rsidP="00253788">
            <w:pPr>
              <w:shd w:val="clear" w:color="auto" w:fill="FFFFFF"/>
              <w:autoSpaceDE w:val="0"/>
              <w:autoSpaceDN w:val="0"/>
              <w:adjustRightInd w:val="0"/>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правовые формы организаций;</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подбора определений соответствующим понятиям и терминам</w:t>
            </w:r>
          </w:p>
        </w:tc>
      </w:tr>
      <w:tr w:rsidR="00253788" w:rsidRPr="00253788" w:rsidTr="00253788">
        <w:trPr>
          <w:trHeight w:val="941"/>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находить и использовать необходимую экономическую информацию;</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 xml:space="preserve">Решение ситуаций  </w:t>
            </w:r>
          </w:p>
        </w:tc>
      </w:tr>
      <w:tr w:rsidR="00253788" w:rsidRPr="00253788" w:rsidTr="00253788">
        <w:trPr>
          <w:trHeight w:val="605"/>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определять  состав материальных, трудовых и финансовых ресурсов организации;</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выполнения практических заданий</w:t>
            </w:r>
          </w:p>
        </w:tc>
      </w:tr>
      <w:tr w:rsidR="00253788" w:rsidRPr="00253788" w:rsidTr="00253788">
        <w:trPr>
          <w:trHeight w:val="1015"/>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color w:val="000000"/>
                <w:sz w:val="28"/>
                <w:szCs w:val="28"/>
              </w:rPr>
              <w:t>- заполнять первичные документы по экономической деятельности организации;</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выполнения практических заданий</w:t>
            </w:r>
          </w:p>
        </w:tc>
      </w:tr>
      <w:tr w:rsidR="00253788" w:rsidRPr="00253788" w:rsidTr="00253788">
        <w:trPr>
          <w:trHeight w:val="288"/>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color w:val="000000"/>
                <w:sz w:val="28"/>
                <w:szCs w:val="28"/>
              </w:rPr>
              <w:t>- рассчитывать по принятой методике основные технико-экономические показатели деятельности организации;</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Метод проекта</w:t>
            </w:r>
          </w:p>
        </w:tc>
      </w:tr>
      <w:tr w:rsidR="00253788" w:rsidRPr="00253788" w:rsidTr="00253788">
        <w:trPr>
          <w:trHeight w:val="845"/>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b/>
                <w:sz w:val="28"/>
                <w:szCs w:val="28"/>
                <w:u w:val="single"/>
              </w:rPr>
            </w:pPr>
            <w:r w:rsidRPr="00253788">
              <w:rPr>
                <w:rFonts w:ascii="Times New Roman" w:hAnsi="Times New Roman" w:cs="Times New Roman"/>
                <w:b/>
                <w:sz w:val="28"/>
                <w:szCs w:val="28"/>
                <w:u w:val="single"/>
              </w:rPr>
              <w:t xml:space="preserve">Знания: </w:t>
            </w:r>
          </w:p>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сущность организации, как основного звена экономики отраслей;</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подбора определений соответствующим понятиям и терминам</w:t>
            </w:r>
          </w:p>
        </w:tc>
      </w:tr>
      <w:tr w:rsidR="00253788" w:rsidRPr="00253788" w:rsidTr="00253788">
        <w:trPr>
          <w:trHeight w:val="722"/>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принципы и методы управления основными и оборотными средствами;</w:t>
            </w:r>
            <w:r w:rsidRPr="00253788">
              <w:rPr>
                <w:rFonts w:ascii="Times New Roman" w:hAnsi="Times New Roman" w:cs="Times New Roman"/>
                <w:sz w:val="28"/>
                <w:szCs w:val="28"/>
              </w:rPr>
              <w:t xml:space="preserve"> </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Тестирование</w:t>
            </w:r>
          </w:p>
        </w:tc>
      </w:tr>
      <w:tr w:rsidR="00253788" w:rsidRPr="00253788" w:rsidTr="00253788">
        <w:trPr>
          <w:trHeight w:val="558"/>
        </w:trPr>
        <w:tc>
          <w:tcPr>
            <w:tcW w:w="4894" w:type="dxa"/>
            <w:tcBorders>
              <w:top w:val="single" w:sz="6" w:space="0" w:color="auto"/>
              <w:left w:val="single" w:sz="6" w:space="0" w:color="auto"/>
              <w:bottom w:val="single" w:sz="4"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основные принципы построения экономической системы организации;</w:t>
            </w:r>
          </w:p>
        </w:tc>
        <w:tc>
          <w:tcPr>
            <w:tcW w:w="5312" w:type="dxa"/>
            <w:tcBorders>
              <w:top w:val="single" w:sz="6" w:space="0" w:color="auto"/>
              <w:left w:val="single" w:sz="6" w:space="0" w:color="auto"/>
              <w:bottom w:val="single" w:sz="4"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Работа в малых группах по дифференцированным заданиям</w:t>
            </w:r>
          </w:p>
        </w:tc>
      </w:tr>
      <w:tr w:rsidR="00253788" w:rsidRPr="00253788" w:rsidTr="00253788">
        <w:trPr>
          <w:trHeight w:val="615"/>
        </w:trPr>
        <w:tc>
          <w:tcPr>
            <w:tcW w:w="4894" w:type="dxa"/>
            <w:tcBorders>
              <w:top w:val="single" w:sz="4"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 методы оценки эффективности их использования;</w:t>
            </w:r>
          </w:p>
        </w:tc>
        <w:tc>
          <w:tcPr>
            <w:tcW w:w="5312" w:type="dxa"/>
            <w:tcBorders>
              <w:top w:val="single" w:sz="4"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выполнения практических заданий</w:t>
            </w:r>
          </w:p>
        </w:tc>
      </w:tr>
      <w:tr w:rsidR="00253788" w:rsidRPr="00253788" w:rsidTr="00253788">
        <w:trPr>
          <w:trHeight w:val="648"/>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организацию производственного и технологического процессов;</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Фронтальный опрос</w:t>
            </w:r>
          </w:p>
        </w:tc>
      </w:tr>
      <w:tr w:rsidR="00253788" w:rsidRPr="00253788" w:rsidTr="00253788">
        <w:trPr>
          <w:trHeight w:val="941"/>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состав  материальных трудовых и финансовых ресурсов организации, показатели их эффективного использования;</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 xml:space="preserve">Тестирование </w:t>
            </w:r>
          </w:p>
        </w:tc>
      </w:tr>
      <w:tr w:rsidR="00253788" w:rsidRPr="00253788" w:rsidTr="00253788">
        <w:trPr>
          <w:trHeight w:val="959"/>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способы экономии ресурсов, в том числе основные энергосберегающие технологии;</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Тестирование</w:t>
            </w:r>
          </w:p>
        </w:tc>
      </w:tr>
      <w:tr w:rsidR="00253788" w:rsidRPr="00253788" w:rsidTr="00253788">
        <w:trPr>
          <w:trHeight w:val="430"/>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r w:rsidRPr="00253788">
              <w:rPr>
                <w:rFonts w:ascii="Times New Roman" w:hAnsi="Times New Roman" w:cs="Times New Roman"/>
                <w:color w:val="000000"/>
                <w:sz w:val="28"/>
                <w:szCs w:val="28"/>
              </w:rPr>
              <w:t>- механизмы ценообразования;</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 xml:space="preserve">Экспертная оценка выполнения практических заданий </w:t>
            </w:r>
          </w:p>
        </w:tc>
      </w:tr>
      <w:tr w:rsidR="00253788" w:rsidRPr="00253788" w:rsidTr="00253788">
        <w:trPr>
          <w:trHeight w:val="454"/>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 формы оплаты труда;</w:t>
            </w:r>
          </w:p>
          <w:p w:rsidR="00253788" w:rsidRPr="00253788" w:rsidRDefault="00253788" w:rsidP="00253788">
            <w:pPr>
              <w:tabs>
                <w:tab w:val="left" w:pos="3720"/>
              </w:tabs>
              <w:spacing w:after="0" w:line="240" w:lineRule="auto"/>
              <w:ind w:left="102" w:right="176"/>
              <w:jc w:val="both"/>
              <w:rPr>
                <w:rFonts w:ascii="Times New Roman" w:hAnsi="Times New Roman" w:cs="Times New Roman"/>
                <w:sz w:val="28"/>
                <w:szCs w:val="28"/>
              </w:rPr>
            </w:pP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Экспертная оценка выполнения практических заданий</w:t>
            </w:r>
          </w:p>
        </w:tc>
      </w:tr>
      <w:tr w:rsidR="00253788" w:rsidRPr="00253788" w:rsidTr="00253788">
        <w:trPr>
          <w:trHeight w:val="931"/>
        </w:trPr>
        <w:tc>
          <w:tcPr>
            <w:tcW w:w="4894"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tabs>
                <w:tab w:val="left" w:pos="3720"/>
              </w:tabs>
              <w:spacing w:after="0" w:line="240" w:lineRule="auto"/>
              <w:ind w:left="102" w:right="176"/>
              <w:jc w:val="both"/>
              <w:rPr>
                <w:rFonts w:ascii="Times New Roman" w:hAnsi="Times New Roman" w:cs="Times New Roman"/>
                <w:color w:val="000000"/>
                <w:sz w:val="28"/>
                <w:szCs w:val="28"/>
              </w:rPr>
            </w:pPr>
            <w:r w:rsidRPr="00253788">
              <w:rPr>
                <w:rFonts w:ascii="Times New Roman" w:hAnsi="Times New Roman" w:cs="Times New Roman"/>
                <w:color w:val="000000"/>
                <w:sz w:val="28"/>
                <w:szCs w:val="28"/>
              </w:rPr>
              <w:t>- основные технико-экономические показатели деятельности организации и методику их расчетов.</w:t>
            </w:r>
          </w:p>
        </w:tc>
        <w:tc>
          <w:tcPr>
            <w:tcW w:w="5312" w:type="dxa"/>
            <w:tcBorders>
              <w:top w:val="single" w:sz="6" w:space="0" w:color="auto"/>
              <w:left w:val="single" w:sz="6" w:space="0" w:color="auto"/>
              <w:bottom w:val="single" w:sz="6" w:space="0" w:color="auto"/>
              <w:right w:val="single" w:sz="6" w:space="0" w:color="auto"/>
            </w:tcBorders>
            <w:shd w:val="clear" w:color="auto" w:fill="FFFFFF"/>
          </w:tcPr>
          <w:p w:rsidR="00253788" w:rsidRPr="00253788" w:rsidRDefault="00253788" w:rsidP="00253788">
            <w:pPr>
              <w:shd w:val="clear" w:color="auto" w:fill="FFFFFF"/>
              <w:autoSpaceDE w:val="0"/>
              <w:autoSpaceDN w:val="0"/>
              <w:adjustRightInd w:val="0"/>
              <w:spacing w:after="0" w:line="240" w:lineRule="auto"/>
              <w:ind w:left="102" w:right="176"/>
              <w:rPr>
                <w:rFonts w:ascii="Times New Roman" w:hAnsi="Times New Roman" w:cs="Times New Roman"/>
                <w:sz w:val="28"/>
                <w:szCs w:val="28"/>
              </w:rPr>
            </w:pPr>
            <w:r w:rsidRPr="00253788">
              <w:rPr>
                <w:rFonts w:ascii="Times New Roman" w:hAnsi="Times New Roman" w:cs="Times New Roman"/>
                <w:sz w:val="28"/>
                <w:szCs w:val="28"/>
              </w:rPr>
              <w:t>Метод проектов</w:t>
            </w:r>
          </w:p>
        </w:tc>
      </w:tr>
    </w:tbl>
    <w:p w:rsidR="004B0D8B" w:rsidRDefault="004B0D8B" w:rsidP="004B0D8B">
      <w:pPr>
        <w:pStyle w:val="Default"/>
        <w:ind w:left="720"/>
        <w:jc w:val="both"/>
        <w:rPr>
          <w:sz w:val="28"/>
          <w:szCs w:val="28"/>
        </w:rPr>
      </w:pPr>
    </w:p>
    <w:p w:rsidR="004B0D8B" w:rsidRPr="00D27461" w:rsidRDefault="004B0D8B" w:rsidP="004B0D8B">
      <w:pPr>
        <w:pStyle w:val="Default"/>
        <w:ind w:firstLine="708"/>
        <w:jc w:val="both"/>
        <w:rPr>
          <w:sz w:val="28"/>
          <w:szCs w:val="28"/>
        </w:rPr>
      </w:pPr>
      <w:r w:rsidRPr="00D27461">
        <w:rPr>
          <w:sz w:val="28"/>
          <w:szCs w:val="28"/>
        </w:rPr>
        <w:t xml:space="preserve">На каждом практическом занятии необходимо создавать условия для проведения анализа собственной деятельности (рефлексии) студентами, отвечая на вопросы «Что получилось?», «Что не получилось?», «Почему не получилось?», «Что необходимо сделать, чтобы добиться лучших результатов?». </w:t>
      </w:r>
    </w:p>
    <w:p w:rsidR="004B0D8B" w:rsidRPr="00D27461" w:rsidRDefault="004B0D8B" w:rsidP="004B0D8B">
      <w:pPr>
        <w:pStyle w:val="Default"/>
        <w:ind w:firstLine="708"/>
        <w:jc w:val="both"/>
        <w:rPr>
          <w:sz w:val="28"/>
          <w:szCs w:val="28"/>
        </w:rPr>
      </w:pPr>
      <w:r w:rsidRPr="00D27461">
        <w:rPr>
          <w:sz w:val="28"/>
          <w:szCs w:val="28"/>
        </w:rPr>
        <w:t>В процессе изучения курса «</w:t>
      </w:r>
      <w:r w:rsidR="00253788">
        <w:rPr>
          <w:sz w:val="28"/>
          <w:szCs w:val="28"/>
        </w:rPr>
        <w:t>Экономика организации</w:t>
      </w:r>
      <w:r w:rsidRPr="00D27461">
        <w:rPr>
          <w:sz w:val="28"/>
          <w:szCs w:val="28"/>
        </w:rPr>
        <w:t xml:space="preserve">» целесообразно провести входное анкетирование обучающихся, позволяющее выявить отношение к предмету, наличие знаний и умений по данной дисциплине, представлений о ее роли в деятельности специалиста избранной профессии. Подобное анкетирование необходимо провести по окончанию изучения курса. Данные, полученные в результате сравнительного анализа проведенного анкетирование на входе и на выходе обучения, позволят оценить степень самоопределения обучающихся, степень сформированности общих и профессиональных компетентностей, а также качество деятельности самого преподавателя. </w:t>
      </w:r>
    </w:p>
    <w:p w:rsidR="004B0D8B" w:rsidRPr="00D27461" w:rsidRDefault="004B0D8B" w:rsidP="004B0D8B">
      <w:pPr>
        <w:pStyle w:val="a3"/>
        <w:tabs>
          <w:tab w:val="left" w:pos="0"/>
        </w:tabs>
        <w:spacing w:after="0" w:line="240" w:lineRule="auto"/>
        <w:ind w:left="0"/>
        <w:jc w:val="both"/>
        <w:rPr>
          <w:rFonts w:ascii="Times New Roman" w:hAnsi="Times New Roman" w:cs="Times New Roman"/>
          <w:noProof/>
          <w:sz w:val="28"/>
          <w:szCs w:val="28"/>
        </w:rPr>
      </w:pPr>
      <w:r>
        <w:rPr>
          <w:rFonts w:ascii="Times New Roman" w:hAnsi="Times New Roman" w:cs="Times New Roman"/>
          <w:sz w:val="28"/>
          <w:szCs w:val="28"/>
        </w:rPr>
        <w:tab/>
      </w:r>
      <w:r w:rsidRPr="00D27461">
        <w:rPr>
          <w:rFonts w:ascii="Times New Roman" w:eastAsia="Times New Roman" w:hAnsi="Times New Roman" w:cs="Times New Roman"/>
          <w:sz w:val="28"/>
          <w:szCs w:val="28"/>
        </w:rPr>
        <w:t xml:space="preserve">Итоговое зачетное занятие целесообразно проводить в форме </w:t>
      </w:r>
      <w:r w:rsidR="00253788">
        <w:rPr>
          <w:rFonts w:ascii="Times New Roman" w:eastAsia="Times New Roman" w:hAnsi="Times New Roman" w:cs="Times New Roman"/>
          <w:sz w:val="28"/>
          <w:szCs w:val="28"/>
        </w:rPr>
        <w:t>контрольной работы</w:t>
      </w:r>
      <w:r w:rsidRPr="00D27461">
        <w:rPr>
          <w:rFonts w:ascii="Times New Roman" w:eastAsia="Times New Roman" w:hAnsi="Times New Roman" w:cs="Times New Roman"/>
          <w:sz w:val="28"/>
          <w:szCs w:val="28"/>
        </w:rPr>
        <w:t>.</w:t>
      </w:r>
    </w:p>
    <w:p w:rsidR="004B0D8B" w:rsidRDefault="004B0D8B"/>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B86AC3" w:rsidRDefault="00B86AC3"/>
    <w:p w:rsidR="00643251" w:rsidRDefault="00643251" w:rsidP="00643251">
      <w:pPr>
        <w:jc w:val="center"/>
        <w:rPr>
          <w:rFonts w:ascii="Times New Roman" w:hAnsi="Times New Roman" w:cs="Times New Roman"/>
          <w:b/>
          <w:sz w:val="28"/>
        </w:rPr>
      </w:pPr>
      <w:r>
        <w:rPr>
          <w:rFonts w:ascii="Times New Roman" w:hAnsi="Times New Roman" w:cs="Times New Roman"/>
          <w:b/>
          <w:sz w:val="28"/>
        </w:rPr>
        <w:t xml:space="preserve">Рецензия </w:t>
      </w:r>
    </w:p>
    <w:p w:rsidR="00643251" w:rsidRDefault="00643251" w:rsidP="00643251">
      <w:pPr>
        <w:jc w:val="center"/>
        <w:rPr>
          <w:rFonts w:ascii="Times New Roman" w:hAnsi="Times New Roman" w:cs="Times New Roman"/>
          <w:b/>
          <w:sz w:val="28"/>
        </w:rPr>
      </w:pPr>
      <w:r>
        <w:rPr>
          <w:rFonts w:ascii="Times New Roman" w:hAnsi="Times New Roman" w:cs="Times New Roman"/>
          <w:b/>
          <w:sz w:val="28"/>
        </w:rPr>
        <w:t>На рабочую программу по учебной дисциплине «Экономика организации»</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Рабочая программа учебной дисциплины «Экономика организации» составлена преподавателем Э.Н. Алиева для студентов специальности «Страховое дело (по отраслям)»</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Рабочая программа соответствует Федеральному государственному образовательному стандарту «Страховое дело (по отраслям)».</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Количество часов тематического плана данной рабочей программы соответствует количеству часов учебного плана.</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Рабочая программа предусматривает проведение самостоятельной работы для закрепления полученных теоретических знаний.</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В рабочей программе определены часы для проведения курсовой работы.</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Итоговый контроль проверки знаний студентов рекомендовано проводить в форме экзамена.</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Дисциплина «Экономика организации» позволяет студентам получить представление о предприятии, его особенностях, о различных формах собственности, знать основные экономические понятия, показатели, характеризующие работу предприятия и методику их расчета, механизм ценообразования, оплаты труда, методику планирования деятельности предприятия.</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В процессе изучения дисциплины студентам приобретаются навыки поиска и использования экономической информации, необходимой для ориентации профессиональной деятельности.</w:t>
      </w:r>
    </w:p>
    <w:p w:rsidR="00643251" w:rsidRDefault="00643251" w:rsidP="00643251">
      <w:pPr>
        <w:ind w:firstLine="708"/>
        <w:jc w:val="both"/>
        <w:rPr>
          <w:rFonts w:ascii="Times New Roman" w:hAnsi="Times New Roman" w:cs="Times New Roman"/>
          <w:sz w:val="28"/>
        </w:rPr>
      </w:pPr>
      <w:r>
        <w:rPr>
          <w:rFonts w:ascii="Times New Roman" w:hAnsi="Times New Roman" w:cs="Times New Roman"/>
          <w:sz w:val="28"/>
        </w:rPr>
        <w:t>Приведен рекомендованный список основной и дополнительной литературы.</w:t>
      </w: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p>
    <w:p w:rsidR="00643251" w:rsidRDefault="00643251" w:rsidP="00643251">
      <w:pPr>
        <w:spacing w:after="0"/>
        <w:ind w:firstLine="708"/>
        <w:jc w:val="both"/>
        <w:rPr>
          <w:rFonts w:ascii="Times New Roman" w:hAnsi="Times New Roman" w:cs="Times New Roman"/>
          <w:sz w:val="28"/>
        </w:rPr>
      </w:pPr>
      <w:r>
        <w:rPr>
          <w:rFonts w:ascii="Times New Roman" w:hAnsi="Times New Roman" w:cs="Times New Roman"/>
          <w:sz w:val="28"/>
        </w:rPr>
        <w:t>Рецензент:</w:t>
      </w:r>
    </w:p>
    <w:p w:rsidR="00643251" w:rsidRDefault="00643251" w:rsidP="00643251">
      <w:pPr>
        <w:spacing w:after="0"/>
        <w:ind w:firstLine="708"/>
        <w:jc w:val="both"/>
        <w:rPr>
          <w:rFonts w:ascii="Times New Roman" w:hAnsi="Times New Roman" w:cs="Times New Roman"/>
          <w:sz w:val="28"/>
        </w:rPr>
      </w:pPr>
      <w:r>
        <w:rPr>
          <w:rFonts w:ascii="Times New Roman" w:hAnsi="Times New Roman" w:cs="Times New Roman"/>
          <w:sz w:val="28"/>
        </w:rPr>
        <w:t>Преподаватель специальных дисциплин</w:t>
      </w:r>
    </w:p>
    <w:p w:rsidR="00643251" w:rsidRDefault="00643251" w:rsidP="00643251">
      <w:pPr>
        <w:spacing w:after="0"/>
        <w:ind w:firstLine="708"/>
        <w:jc w:val="both"/>
        <w:rPr>
          <w:rFonts w:ascii="Times New Roman" w:hAnsi="Times New Roman" w:cs="Times New Roman"/>
          <w:sz w:val="28"/>
        </w:rPr>
      </w:pPr>
      <w:r>
        <w:rPr>
          <w:rFonts w:ascii="Times New Roman" w:hAnsi="Times New Roman" w:cs="Times New Roman"/>
          <w:sz w:val="28"/>
        </w:rPr>
        <w:t>ОГАПОУ БИК                                                                М.Ю. Попова</w:t>
      </w:r>
    </w:p>
    <w:p w:rsidR="00643251" w:rsidRDefault="00643251"/>
    <w:sectPr w:rsidR="00643251" w:rsidSect="004B0D8B">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B5" w:rsidRDefault="004B5CB5" w:rsidP="00636E48">
      <w:pPr>
        <w:spacing w:after="0" w:line="240" w:lineRule="auto"/>
      </w:pPr>
      <w:r>
        <w:separator/>
      </w:r>
    </w:p>
  </w:endnote>
  <w:endnote w:type="continuationSeparator" w:id="0">
    <w:p w:rsidR="004B5CB5" w:rsidRDefault="004B5CB5" w:rsidP="0063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302"/>
      <w:docPartObj>
        <w:docPartGallery w:val="Page Numbers (Bottom of Page)"/>
        <w:docPartUnique/>
      </w:docPartObj>
    </w:sdtPr>
    <w:sdtEndPr/>
    <w:sdtContent>
      <w:p w:rsidR="00B86AC3" w:rsidRDefault="00B86AC3">
        <w:pPr>
          <w:pStyle w:val="a8"/>
          <w:jc w:val="right"/>
        </w:pPr>
        <w:r>
          <w:fldChar w:fldCharType="begin"/>
        </w:r>
        <w:r>
          <w:instrText xml:space="preserve"> PAGE   \* MERGEFORMAT </w:instrText>
        </w:r>
        <w:r>
          <w:fldChar w:fldCharType="separate"/>
        </w:r>
        <w:r w:rsidR="00684174">
          <w:rPr>
            <w:noProof/>
          </w:rPr>
          <w:t>2</w:t>
        </w:r>
        <w:r>
          <w:rPr>
            <w:noProof/>
          </w:rPr>
          <w:fldChar w:fldCharType="end"/>
        </w:r>
      </w:p>
    </w:sdtContent>
  </w:sdt>
  <w:p w:rsidR="00B86AC3" w:rsidRDefault="00B86A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B5" w:rsidRDefault="004B5CB5" w:rsidP="00636E48">
      <w:pPr>
        <w:spacing w:after="0" w:line="240" w:lineRule="auto"/>
      </w:pPr>
      <w:r>
        <w:separator/>
      </w:r>
    </w:p>
  </w:footnote>
  <w:footnote w:type="continuationSeparator" w:id="0">
    <w:p w:rsidR="004B5CB5" w:rsidRDefault="004B5CB5" w:rsidP="0063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2D3"/>
    <w:multiLevelType w:val="multilevel"/>
    <w:tmpl w:val="8060708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4F441D"/>
    <w:multiLevelType w:val="hybridMultilevel"/>
    <w:tmpl w:val="A6DAA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B2825"/>
    <w:multiLevelType w:val="hybridMultilevel"/>
    <w:tmpl w:val="7BEA4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01781"/>
    <w:multiLevelType w:val="hybridMultilevel"/>
    <w:tmpl w:val="545E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4296"/>
    <w:multiLevelType w:val="hybridMultilevel"/>
    <w:tmpl w:val="AC8ABA96"/>
    <w:lvl w:ilvl="0" w:tplc="522E2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0D8B"/>
    <w:rsid w:val="00090604"/>
    <w:rsid w:val="000D4631"/>
    <w:rsid w:val="00114C6A"/>
    <w:rsid w:val="00253788"/>
    <w:rsid w:val="00303D4D"/>
    <w:rsid w:val="00404A7F"/>
    <w:rsid w:val="00474DC6"/>
    <w:rsid w:val="004B0D8B"/>
    <w:rsid w:val="004B41A8"/>
    <w:rsid w:val="004B5CB5"/>
    <w:rsid w:val="00636E48"/>
    <w:rsid w:val="00643251"/>
    <w:rsid w:val="00681AB2"/>
    <w:rsid w:val="00684174"/>
    <w:rsid w:val="006D0637"/>
    <w:rsid w:val="007378B9"/>
    <w:rsid w:val="00756859"/>
    <w:rsid w:val="00780518"/>
    <w:rsid w:val="007D02E7"/>
    <w:rsid w:val="008644AD"/>
    <w:rsid w:val="008B0539"/>
    <w:rsid w:val="009E146D"/>
    <w:rsid w:val="00A92848"/>
    <w:rsid w:val="00AA70C1"/>
    <w:rsid w:val="00B8349F"/>
    <w:rsid w:val="00B83C83"/>
    <w:rsid w:val="00B86AC3"/>
    <w:rsid w:val="00B92AE5"/>
    <w:rsid w:val="00BF3427"/>
    <w:rsid w:val="00CB48D1"/>
    <w:rsid w:val="00D366A3"/>
    <w:rsid w:val="00D551F0"/>
    <w:rsid w:val="00E4516B"/>
    <w:rsid w:val="00F04EB0"/>
    <w:rsid w:val="00F74E38"/>
    <w:rsid w:val="00F976E0"/>
    <w:rsid w:val="00FC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807D"/>
  <w15:docId w15:val="{65BCB418-E528-408F-AA98-4D77794E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48"/>
  </w:style>
  <w:style w:type="paragraph" w:styleId="1">
    <w:name w:val="heading 1"/>
    <w:basedOn w:val="a"/>
    <w:next w:val="a"/>
    <w:link w:val="10"/>
    <w:qFormat/>
    <w:rsid w:val="004B0D8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D8B"/>
    <w:rPr>
      <w:rFonts w:ascii="Times New Roman" w:eastAsia="Times New Roman" w:hAnsi="Times New Roman" w:cs="Times New Roman"/>
      <w:sz w:val="24"/>
      <w:szCs w:val="24"/>
    </w:rPr>
  </w:style>
  <w:style w:type="paragraph" w:customStyle="1" w:styleId="Default">
    <w:name w:val="Default"/>
    <w:rsid w:val="004B0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4B0D8B"/>
    <w:pPr>
      <w:ind w:left="720"/>
      <w:contextualSpacing/>
    </w:pPr>
  </w:style>
  <w:style w:type="table" w:styleId="a4">
    <w:name w:val="Table Grid"/>
    <w:basedOn w:val="a1"/>
    <w:uiPriority w:val="59"/>
    <w:rsid w:val="004B0D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4B0D8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B0D8B"/>
    <w:rPr>
      <w:rFonts w:ascii="Times New Roman" w:eastAsia="Times New Roman" w:hAnsi="Times New Roman" w:cs="Times New Roman"/>
      <w:sz w:val="24"/>
      <w:szCs w:val="24"/>
    </w:rPr>
  </w:style>
  <w:style w:type="character" w:styleId="a5">
    <w:name w:val="Hyperlink"/>
    <w:basedOn w:val="a0"/>
    <w:uiPriority w:val="99"/>
    <w:rsid w:val="004B0D8B"/>
    <w:rPr>
      <w:rFonts w:cs="Times New Roman"/>
      <w:color w:val="0000FF"/>
      <w:u w:val="single"/>
    </w:rPr>
  </w:style>
  <w:style w:type="paragraph" w:styleId="a6">
    <w:name w:val="header"/>
    <w:basedOn w:val="a"/>
    <w:link w:val="a7"/>
    <w:uiPriority w:val="99"/>
    <w:semiHidden/>
    <w:unhideWhenUsed/>
    <w:rsid w:val="004B0D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0D8B"/>
  </w:style>
  <w:style w:type="paragraph" w:styleId="a8">
    <w:name w:val="footer"/>
    <w:basedOn w:val="a"/>
    <w:link w:val="a9"/>
    <w:uiPriority w:val="99"/>
    <w:unhideWhenUsed/>
    <w:rsid w:val="004B0D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D8B"/>
  </w:style>
  <w:style w:type="paragraph" w:styleId="aa">
    <w:name w:val="Balloon Text"/>
    <w:basedOn w:val="a"/>
    <w:link w:val="ab"/>
    <w:uiPriority w:val="99"/>
    <w:semiHidden/>
    <w:unhideWhenUsed/>
    <w:rsid w:val="00B8349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0" Type="http://schemas.openxmlformats.org/officeDocument/2006/relationships/hyperlink" Target="http://econpredpr.narod.ru/" TargetMode="External"/><Relationship Id="rId4" Type="http://schemas.openxmlformats.org/officeDocument/2006/relationships/settings" Target="settings.xml"/><Relationship Id="rId9" Type="http://schemas.openxmlformats.org/officeDocument/2006/relationships/hyperlink" Target="http://www.au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757D-9B15-4FAF-AB34-1D1F7E54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Макаренко Оксана Сергеевна</cp:lastModifiedBy>
  <cp:revision>15</cp:revision>
  <cp:lastPrinted>2022-10-07T05:52:00Z</cp:lastPrinted>
  <dcterms:created xsi:type="dcterms:W3CDTF">2016-01-31T13:57:00Z</dcterms:created>
  <dcterms:modified xsi:type="dcterms:W3CDTF">2022-10-07T05:52:00Z</dcterms:modified>
</cp:coreProperties>
</file>