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Информационные ресурсы по тематикам в соответствии с содержанием основной профессиональной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.02.01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и технология защиты информации</w:t>
      </w:r>
      <w:r/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Агальцов, В. П. Математические методы в </w:t>
      </w:r>
      <w:r>
        <w:rPr>
          <w:rFonts w:ascii="Times New Roman" w:hAnsi="Times New Roman" w:cs="Times New Roman"/>
          <w:sz w:val="28"/>
          <w:szCs w:val="28"/>
        </w:rPr>
        <w:t xml:space="preserve">программировании :</w:t>
      </w:r>
      <w:r>
        <w:rPr>
          <w:rFonts w:ascii="Times New Roman" w:hAnsi="Times New Roman" w:cs="Times New Roman"/>
          <w:sz w:val="28"/>
          <w:szCs w:val="28"/>
        </w:rPr>
        <w:t xml:space="preserve"> учебник / В. П. Агальцов. — 2-е изд.,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—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ФОРУМ : ИНФРА-М, 2023. — 240 с. — (Среднее профессиональное образование).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r>
        <w:rPr>
          <w:rFonts w:ascii="Times New Roman" w:hAnsi="Times New Roman" w:cs="Times New Roman"/>
          <w:sz w:val="28"/>
          <w:szCs w:val="28"/>
        </w:rPr>
        <w:t xml:space="preserve">https://znanium.com/catalog/product/1896458  –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Бабаш, А. В., Криптографические методы и средства защиты </w:t>
      </w:r>
      <w:r>
        <w:rPr>
          <w:rFonts w:ascii="Times New Roman" w:hAnsi="Times New Roman" w:cs="Times New Roman"/>
          <w:sz w:val="28"/>
          <w:szCs w:val="28"/>
        </w:rPr>
        <w:t xml:space="preserve">информации :</w:t>
      </w:r>
      <w:r>
        <w:rPr>
          <w:rFonts w:ascii="Times New Roman" w:hAnsi="Times New Roman" w:cs="Times New Roman"/>
          <w:sz w:val="28"/>
          <w:szCs w:val="28"/>
        </w:rPr>
        <w:t xml:space="preserve"> учебник / А. В. Бабаш, Е. К. Баранова. —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КноРус, 2024. — 222 с. —— URL: https://book.ru</w:t>
      </w:r>
      <w:r>
        <w:rPr>
          <w:rFonts w:ascii="Times New Roman" w:hAnsi="Times New Roman" w:cs="Times New Roman"/>
          <w:sz w:val="28"/>
          <w:szCs w:val="28"/>
        </w:rPr>
        <w:t xml:space="preserve">/book/950118</w:t>
      </w:r>
      <w:r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Гальперин, М. В. Электронная </w:t>
      </w:r>
      <w:r>
        <w:rPr>
          <w:rFonts w:ascii="Times New Roman" w:hAnsi="Times New Roman" w:cs="Times New Roman"/>
          <w:sz w:val="28"/>
          <w:szCs w:val="28"/>
        </w:rPr>
        <w:t xml:space="preserve">техника :</w:t>
      </w:r>
      <w:r>
        <w:rPr>
          <w:rFonts w:ascii="Times New Roman" w:hAnsi="Times New Roman" w:cs="Times New Roman"/>
          <w:sz w:val="28"/>
          <w:szCs w:val="28"/>
        </w:rPr>
        <w:t xml:space="preserve"> учебник / М.В. Гальперин. — 2-е изд.,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—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ИНФРА-М, 2021. — 352 с. — (Среднее профессиональное образов</w:t>
      </w:r>
      <w:r>
        <w:rPr>
          <w:rFonts w:ascii="Times New Roman" w:hAnsi="Times New Roman" w:cs="Times New Roman"/>
          <w:sz w:val="28"/>
          <w:szCs w:val="28"/>
        </w:rPr>
        <w:t xml:space="preserve">ание).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https://znanium.com/catalog/product/1150</w:t>
      </w:r>
      <w:r>
        <w:rPr>
          <w:rFonts w:ascii="Times New Roman" w:hAnsi="Times New Roman" w:cs="Times New Roman"/>
          <w:sz w:val="28"/>
          <w:szCs w:val="28"/>
        </w:rPr>
        <w:t xml:space="preserve">312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по подписке.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Гвоздева, В. А. Информатика, автоматизированные информационные технологии и </w:t>
      </w:r>
      <w:r>
        <w:rPr>
          <w:rFonts w:ascii="Times New Roman" w:hAnsi="Times New Roman" w:cs="Times New Roman"/>
          <w:sz w:val="28"/>
          <w:szCs w:val="28"/>
        </w:rPr>
        <w:t xml:space="preserve">системы :</w:t>
      </w:r>
      <w:r>
        <w:rPr>
          <w:rFonts w:ascii="Times New Roman" w:hAnsi="Times New Roman" w:cs="Times New Roman"/>
          <w:sz w:val="28"/>
          <w:szCs w:val="28"/>
        </w:rPr>
        <w:t xml:space="preserve"> учебник / В.А. Гвоздева. —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ФОРУМ : ИНФРА-М, 2023. — 542 с. — (Среднее профессиональное образов</w:t>
      </w:r>
      <w:r>
        <w:rPr>
          <w:rFonts w:ascii="Times New Roman" w:hAnsi="Times New Roman" w:cs="Times New Roman"/>
          <w:sz w:val="28"/>
          <w:szCs w:val="28"/>
        </w:rPr>
        <w:t xml:space="preserve">ание).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https://znanium.com/catalog/product/19</w:t>
      </w:r>
      <w:r>
        <w:rPr>
          <w:rFonts w:ascii="Times New Roman" w:hAnsi="Times New Roman" w:cs="Times New Roman"/>
          <w:sz w:val="28"/>
          <w:szCs w:val="28"/>
        </w:rPr>
        <w:t xml:space="preserve">22266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по подписке.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Голицына, О. Л. Основы алгоритмизации и </w:t>
      </w:r>
      <w:r>
        <w:rPr>
          <w:rFonts w:ascii="Times New Roman" w:hAnsi="Times New Roman" w:cs="Times New Roman"/>
          <w:sz w:val="28"/>
          <w:szCs w:val="28"/>
        </w:rPr>
        <w:t xml:space="preserve">программирования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О.Л. Голицына, И.И. Попов. — 4-е изд.,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—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ФОРУМ : ИНФРА-М, 2021. — 431 с. — (Среднее профессиональное образов</w:t>
      </w:r>
      <w:r>
        <w:rPr>
          <w:rFonts w:ascii="Times New Roman" w:hAnsi="Times New Roman" w:cs="Times New Roman"/>
          <w:sz w:val="28"/>
          <w:szCs w:val="28"/>
        </w:rPr>
        <w:t xml:space="preserve">ание).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https://znanium.com/catalog/product/1150</w:t>
      </w:r>
      <w:r>
        <w:rPr>
          <w:rFonts w:ascii="Times New Roman" w:hAnsi="Times New Roman" w:cs="Times New Roman"/>
          <w:sz w:val="28"/>
          <w:szCs w:val="28"/>
        </w:rPr>
        <w:t xml:space="preserve">328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по подписке.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Голицына, О. Л. Основы проектирования баз данных: </w:t>
      </w:r>
      <w:r>
        <w:rPr>
          <w:rFonts w:ascii="Times New Roman" w:hAnsi="Times New Roman" w:cs="Times New Roman"/>
          <w:sz w:val="28"/>
          <w:szCs w:val="28"/>
        </w:rPr>
        <w:t xml:space="preserve">Уч.пос</w:t>
      </w:r>
      <w:r>
        <w:rPr>
          <w:rFonts w:ascii="Times New Roman" w:hAnsi="Times New Roman" w:cs="Times New Roman"/>
          <w:sz w:val="28"/>
          <w:szCs w:val="28"/>
        </w:rPr>
        <w:t xml:space="preserve">. / </w:t>
      </w:r>
      <w:r>
        <w:rPr>
          <w:rFonts w:ascii="Times New Roman" w:hAnsi="Times New Roman" w:cs="Times New Roman"/>
          <w:sz w:val="28"/>
          <w:szCs w:val="28"/>
        </w:rPr>
        <w:t xml:space="preserve">О.Л.Голицына</w:t>
      </w:r>
      <w:r>
        <w:rPr>
          <w:rFonts w:ascii="Times New Roman" w:hAnsi="Times New Roman" w:cs="Times New Roman"/>
          <w:sz w:val="28"/>
          <w:szCs w:val="28"/>
        </w:rPr>
        <w:t xml:space="preserve"> - 2 </w:t>
      </w:r>
      <w:r>
        <w:rPr>
          <w:rFonts w:ascii="Times New Roman" w:hAnsi="Times New Roman" w:cs="Times New Roman"/>
          <w:sz w:val="28"/>
          <w:szCs w:val="28"/>
        </w:rPr>
        <w:t xml:space="preserve">изд.-</w:t>
      </w:r>
      <w:r>
        <w:rPr>
          <w:rFonts w:ascii="Times New Roman" w:hAnsi="Times New Roman" w:cs="Times New Roman"/>
          <w:sz w:val="28"/>
          <w:szCs w:val="28"/>
        </w:rPr>
        <w:t xml:space="preserve">М.:Форум</w:t>
      </w:r>
      <w:r>
        <w:rPr>
          <w:rFonts w:ascii="Times New Roman" w:hAnsi="Times New Roman" w:cs="Times New Roman"/>
          <w:sz w:val="28"/>
          <w:szCs w:val="28"/>
        </w:rPr>
        <w:t xml:space="preserve">, НИЦ ИНФРА-М,2021.-416 с.(П).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https://znanium.com/catalog/product/1190</w:t>
      </w:r>
      <w:r>
        <w:rPr>
          <w:rFonts w:ascii="Times New Roman" w:hAnsi="Times New Roman" w:cs="Times New Roman"/>
          <w:sz w:val="28"/>
          <w:szCs w:val="28"/>
        </w:rPr>
        <w:t xml:space="preserve">668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по подписке.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Гришина, Н. В. Основы информационной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Н.В. Гришина. — 2-е изд., доп. —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ИНФРА-М, 2023. — 216 с. — (Среднее профессиональное образов</w:t>
      </w:r>
      <w:r>
        <w:rPr>
          <w:rFonts w:ascii="Times New Roman" w:hAnsi="Times New Roman" w:cs="Times New Roman"/>
          <w:sz w:val="28"/>
          <w:szCs w:val="28"/>
        </w:rPr>
        <w:t xml:space="preserve">ание).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https://znanium.com/catalog/product/1900</w:t>
      </w:r>
      <w:r>
        <w:rPr>
          <w:rFonts w:ascii="Times New Roman" w:hAnsi="Times New Roman" w:cs="Times New Roman"/>
          <w:sz w:val="28"/>
          <w:szCs w:val="28"/>
        </w:rPr>
        <w:t xml:space="preserve">721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по подписке.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Гуриков</w:t>
      </w:r>
      <w:r>
        <w:rPr>
          <w:rFonts w:ascii="Times New Roman" w:hAnsi="Times New Roman" w:cs="Times New Roman"/>
          <w:sz w:val="28"/>
          <w:szCs w:val="28"/>
        </w:rPr>
        <w:t xml:space="preserve">, С. Р. Введение в программирование на языке </w:t>
      </w:r>
      <w:r>
        <w:rPr>
          <w:rFonts w:ascii="Times New Roman" w:hAnsi="Times New Roman" w:cs="Times New Roman"/>
          <w:sz w:val="28"/>
          <w:szCs w:val="28"/>
        </w:rPr>
        <w:t xml:space="preserve">Visual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Basic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Applications</w:t>
      </w:r>
      <w:r>
        <w:rPr>
          <w:rFonts w:ascii="Times New Roman" w:hAnsi="Times New Roman" w:cs="Times New Roman"/>
          <w:sz w:val="28"/>
          <w:szCs w:val="28"/>
        </w:rPr>
        <w:t xml:space="preserve"> (VBA</w:t>
      </w:r>
      <w:r>
        <w:rPr>
          <w:rFonts w:ascii="Times New Roman" w:hAnsi="Times New Roman" w:cs="Times New Roman"/>
          <w:sz w:val="28"/>
          <w:szCs w:val="28"/>
        </w:rPr>
        <w:t xml:space="preserve">)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С.Р. </w:t>
      </w:r>
      <w:r>
        <w:rPr>
          <w:rFonts w:ascii="Times New Roman" w:hAnsi="Times New Roman" w:cs="Times New Roman"/>
          <w:sz w:val="28"/>
          <w:szCs w:val="28"/>
        </w:rPr>
        <w:t xml:space="preserve">Гуриков</w:t>
      </w:r>
      <w:r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ИНФРА-М, 2024. — 317 с. — (Среднее профессиональное образов</w:t>
      </w:r>
      <w:r>
        <w:rPr>
          <w:rFonts w:ascii="Times New Roman" w:hAnsi="Times New Roman" w:cs="Times New Roman"/>
          <w:sz w:val="28"/>
          <w:szCs w:val="28"/>
        </w:rPr>
        <w:t xml:space="preserve">ание).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https://znanium.com/catalog/product/1912</w:t>
      </w:r>
      <w:r>
        <w:rPr>
          <w:rFonts w:ascii="Times New Roman" w:hAnsi="Times New Roman" w:cs="Times New Roman"/>
          <w:sz w:val="28"/>
          <w:szCs w:val="28"/>
        </w:rPr>
        <w:t xml:space="preserve">983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по подписке.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Емельянова, Н. З. Защита информации в персональном </w:t>
      </w:r>
      <w:r>
        <w:rPr>
          <w:rFonts w:ascii="Times New Roman" w:hAnsi="Times New Roman" w:cs="Times New Roman"/>
          <w:sz w:val="28"/>
          <w:szCs w:val="28"/>
        </w:rPr>
        <w:t xml:space="preserve">компьютере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Н.З. Емельянова, Т.Л. </w:t>
      </w:r>
      <w:r>
        <w:rPr>
          <w:rFonts w:ascii="Times New Roman" w:hAnsi="Times New Roman" w:cs="Times New Roman"/>
          <w:sz w:val="28"/>
          <w:szCs w:val="28"/>
        </w:rPr>
        <w:t xml:space="preserve">Партыка</w:t>
      </w:r>
      <w:r>
        <w:rPr>
          <w:rFonts w:ascii="Times New Roman" w:hAnsi="Times New Roman" w:cs="Times New Roman"/>
          <w:sz w:val="28"/>
          <w:szCs w:val="28"/>
        </w:rPr>
        <w:t xml:space="preserve">, И.И. Попов. — 2-е изд. —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ФОРУМ : ИНФРА-М, 2021. — 368 с. — (Среднее профессиональное образов</w:t>
      </w:r>
      <w:r>
        <w:rPr>
          <w:rFonts w:ascii="Times New Roman" w:hAnsi="Times New Roman" w:cs="Times New Roman"/>
          <w:sz w:val="28"/>
          <w:szCs w:val="28"/>
        </w:rPr>
        <w:t xml:space="preserve">ание).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</w:t>
      </w:r>
      <w:r>
        <w:rPr>
          <w:rFonts w:ascii="Times New Roman" w:hAnsi="Times New Roman" w:cs="Times New Roman"/>
          <w:sz w:val="28"/>
          <w:szCs w:val="28"/>
        </w:rPr>
        <w:t xml:space="preserve">t/1189325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по подписке.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Жуков, Р. А. Язык программирования </w:t>
      </w:r>
      <w:r>
        <w:rPr>
          <w:rFonts w:ascii="Times New Roman" w:hAnsi="Times New Roman" w:cs="Times New Roman"/>
          <w:sz w:val="28"/>
          <w:szCs w:val="28"/>
        </w:rPr>
        <w:t xml:space="preserve">Python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Практикум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Р.А. Жуков. —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ИНФРА-М, 2023. — 216 с. + Доп. материалы [Электронный ресурс]. — (Среднее профессиональное образование).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https://znanium.com/catalog/product/1916</w:t>
      </w: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по подписке.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Кузин, А. В. Компьютерные </w:t>
      </w:r>
      <w:r>
        <w:rPr>
          <w:rFonts w:ascii="Times New Roman" w:hAnsi="Times New Roman" w:cs="Times New Roman"/>
          <w:sz w:val="28"/>
          <w:szCs w:val="28"/>
        </w:rPr>
        <w:t xml:space="preserve">сети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А.В. Кузин, Д.А. Кузин. — 4-е изд.,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—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ФОРУМ : ИНФРА-М, 2024. — 190 с. — (Среднее профессиональное образование).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https://znanium.com/catalog/product/2096763). – Режим доступа: по подписке.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Кузин, А. В. Программирование на языке </w:t>
      </w:r>
      <w:r>
        <w:rPr>
          <w:rFonts w:ascii="Times New Roman" w:hAnsi="Times New Roman" w:cs="Times New Roman"/>
          <w:sz w:val="28"/>
          <w:szCs w:val="28"/>
        </w:rPr>
        <w:t xml:space="preserve">Си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А.В. Кузин, Е.В. Чумакова. —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ФОРУМ : ИНФРА-М, 2023. — 143 с. — (Среднее профессиональное образов</w:t>
      </w:r>
      <w:r>
        <w:rPr>
          <w:rFonts w:ascii="Times New Roman" w:hAnsi="Times New Roman" w:cs="Times New Roman"/>
          <w:sz w:val="28"/>
          <w:szCs w:val="28"/>
        </w:rPr>
        <w:t xml:space="preserve">ание).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https://znanium.com/catalog/product/1878</w:t>
      </w:r>
      <w:r>
        <w:rPr>
          <w:rFonts w:ascii="Times New Roman" w:hAnsi="Times New Roman" w:cs="Times New Roman"/>
          <w:sz w:val="28"/>
          <w:szCs w:val="28"/>
        </w:rPr>
        <w:t xml:space="preserve">382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по подписке.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Максимов, Н. В. Архитектура ЭВМ и вычислительных </w:t>
      </w:r>
      <w:r>
        <w:rPr>
          <w:rFonts w:ascii="Times New Roman" w:hAnsi="Times New Roman" w:cs="Times New Roman"/>
          <w:sz w:val="28"/>
          <w:szCs w:val="28"/>
        </w:rPr>
        <w:t xml:space="preserve">систем :</w:t>
      </w:r>
      <w:r>
        <w:rPr>
          <w:rFonts w:ascii="Times New Roman" w:hAnsi="Times New Roman" w:cs="Times New Roman"/>
          <w:sz w:val="28"/>
          <w:szCs w:val="28"/>
        </w:rPr>
        <w:t xml:space="preserve"> учебник / Н.В. Максимов, Т.Л. </w:t>
      </w:r>
      <w:r>
        <w:rPr>
          <w:rFonts w:ascii="Times New Roman" w:hAnsi="Times New Roman" w:cs="Times New Roman"/>
          <w:sz w:val="28"/>
          <w:szCs w:val="28"/>
        </w:rPr>
        <w:t xml:space="preserve">Партыка</w:t>
      </w:r>
      <w:r>
        <w:rPr>
          <w:rFonts w:ascii="Times New Roman" w:hAnsi="Times New Roman" w:cs="Times New Roman"/>
          <w:sz w:val="28"/>
          <w:szCs w:val="28"/>
        </w:rPr>
        <w:t xml:space="preserve">, И.И. Попов. — 5-е изд.,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—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ФОРУМ : ИНФРА-М, 2024. — 511 с. — (Среднее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рофессиональное образование).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https://znanium.com/catalog/product/2083</w:t>
      </w:r>
      <w:r>
        <w:rPr>
          <w:rFonts w:ascii="Times New Roman" w:hAnsi="Times New Roman" w:cs="Times New Roman"/>
          <w:sz w:val="28"/>
          <w:szCs w:val="28"/>
        </w:rPr>
        <w:t xml:space="preserve">334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по подписке.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Максимов, Н. В. Технические средства </w:t>
      </w:r>
      <w:r>
        <w:rPr>
          <w:rFonts w:ascii="Times New Roman" w:hAnsi="Times New Roman" w:cs="Times New Roman"/>
          <w:sz w:val="28"/>
          <w:szCs w:val="28"/>
        </w:rPr>
        <w:t xml:space="preserve">информатизации :</w:t>
      </w:r>
      <w:r>
        <w:rPr>
          <w:rFonts w:ascii="Times New Roman" w:hAnsi="Times New Roman" w:cs="Times New Roman"/>
          <w:sz w:val="28"/>
          <w:szCs w:val="28"/>
        </w:rPr>
        <w:t xml:space="preserve"> учебник / Н. В. Максимов, Т. Л. </w:t>
      </w:r>
      <w:r>
        <w:rPr>
          <w:rFonts w:ascii="Times New Roman" w:hAnsi="Times New Roman" w:cs="Times New Roman"/>
          <w:sz w:val="28"/>
          <w:szCs w:val="28"/>
        </w:rPr>
        <w:t xml:space="preserve">Партыка</w:t>
      </w:r>
      <w:r>
        <w:rPr>
          <w:rFonts w:ascii="Times New Roman" w:hAnsi="Times New Roman" w:cs="Times New Roman"/>
          <w:sz w:val="28"/>
          <w:szCs w:val="28"/>
        </w:rPr>
        <w:t xml:space="preserve">, И. И. Попов. — 4-е изд.,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—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ФОРУМ : ИНФРА-М, 2021. — 608 с. — (П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рофессиональное образование).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https://znanium.com/catalog/product/1189</w:t>
      </w:r>
      <w:r>
        <w:rPr>
          <w:rFonts w:ascii="Times New Roman" w:hAnsi="Times New Roman" w:cs="Times New Roman"/>
          <w:sz w:val="28"/>
          <w:szCs w:val="28"/>
        </w:rPr>
        <w:t xml:space="preserve">949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по подписке.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Мартишин</w:t>
      </w:r>
      <w:r>
        <w:rPr>
          <w:rFonts w:ascii="Times New Roman" w:hAnsi="Times New Roman" w:cs="Times New Roman"/>
          <w:sz w:val="28"/>
          <w:szCs w:val="28"/>
        </w:rPr>
        <w:t xml:space="preserve">, С. А. Базы данных. Практическое применение СУБД SQL- и </w:t>
      </w:r>
      <w:r>
        <w:rPr>
          <w:rFonts w:ascii="Times New Roman" w:hAnsi="Times New Roman" w:cs="Times New Roman"/>
          <w:sz w:val="28"/>
          <w:szCs w:val="28"/>
        </w:rPr>
        <w:t xml:space="preserve">NoSQL</w:t>
      </w:r>
      <w:r>
        <w:rPr>
          <w:rFonts w:ascii="Times New Roman" w:hAnsi="Times New Roman" w:cs="Times New Roman"/>
          <w:sz w:val="28"/>
          <w:szCs w:val="28"/>
        </w:rPr>
        <w:t xml:space="preserve">-типа для проектирования информационных </w:t>
      </w:r>
      <w:r>
        <w:rPr>
          <w:rFonts w:ascii="Times New Roman" w:hAnsi="Times New Roman" w:cs="Times New Roman"/>
          <w:sz w:val="28"/>
          <w:szCs w:val="28"/>
        </w:rPr>
        <w:t xml:space="preserve">систем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С.А. </w:t>
      </w:r>
      <w:r>
        <w:rPr>
          <w:rFonts w:ascii="Times New Roman" w:hAnsi="Times New Roman" w:cs="Times New Roman"/>
          <w:sz w:val="28"/>
          <w:szCs w:val="28"/>
        </w:rPr>
        <w:t xml:space="preserve">Мартишин</w:t>
      </w:r>
      <w:r>
        <w:rPr>
          <w:rFonts w:ascii="Times New Roman" w:hAnsi="Times New Roman" w:cs="Times New Roman"/>
          <w:sz w:val="28"/>
          <w:szCs w:val="28"/>
        </w:rPr>
        <w:t xml:space="preserve">, В.Л. Симонов, М.В. Храпченко. —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ФОРУМ : ИНФРА-М, 2023. — 368 с. — (Среднее профессиональное обр</w:t>
      </w:r>
      <w:r>
        <w:rPr>
          <w:rFonts w:ascii="Times New Roman" w:hAnsi="Times New Roman" w:cs="Times New Roman"/>
          <w:sz w:val="28"/>
          <w:szCs w:val="28"/>
        </w:rPr>
        <w:t xml:space="preserve">азование).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https://znanium.com/catalog/product/1912</w:t>
      </w:r>
      <w:r>
        <w:rPr>
          <w:rFonts w:ascii="Times New Roman" w:hAnsi="Times New Roman" w:cs="Times New Roman"/>
          <w:sz w:val="28"/>
          <w:szCs w:val="28"/>
        </w:rPr>
        <w:t xml:space="preserve">454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по подписке.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Партыка</w:t>
      </w:r>
      <w:r>
        <w:rPr>
          <w:rFonts w:ascii="Times New Roman" w:hAnsi="Times New Roman" w:cs="Times New Roman"/>
          <w:sz w:val="28"/>
          <w:szCs w:val="28"/>
        </w:rPr>
        <w:t xml:space="preserve">, Т. Л. Операционные системы, среды и </w:t>
      </w:r>
      <w:r>
        <w:rPr>
          <w:rFonts w:ascii="Times New Roman" w:hAnsi="Times New Roman" w:cs="Times New Roman"/>
          <w:sz w:val="28"/>
          <w:szCs w:val="28"/>
        </w:rPr>
        <w:t xml:space="preserve">оболочки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Т.Л. </w:t>
      </w:r>
      <w:r>
        <w:rPr>
          <w:rFonts w:ascii="Times New Roman" w:hAnsi="Times New Roman" w:cs="Times New Roman"/>
          <w:sz w:val="28"/>
          <w:szCs w:val="28"/>
        </w:rPr>
        <w:t xml:space="preserve">Партыка</w:t>
      </w:r>
      <w:r>
        <w:rPr>
          <w:rFonts w:ascii="Times New Roman" w:hAnsi="Times New Roman" w:cs="Times New Roman"/>
          <w:sz w:val="28"/>
          <w:szCs w:val="28"/>
        </w:rPr>
        <w:t xml:space="preserve">, И.И. Попов. — 5-е изд.,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—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ФОРУМ : ИНФРА-М, 2021. — 560 с. — (Среднее профессиональное образов</w:t>
      </w:r>
      <w:r>
        <w:rPr>
          <w:rFonts w:ascii="Times New Roman" w:hAnsi="Times New Roman" w:cs="Times New Roman"/>
          <w:sz w:val="28"/>
          <w:szCs w:val="28"/>
        </w:rPr>
        <w:t xml:space="preserve">ание).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https://znanium.com/catalog/product/1189</w:t>
      </w:r>
      <w:r>
        <w:rPr>
          <w:rFonts w:ascii="Times New Roman" w:hAnsi="Times New Roman" w:cs="Times New Roman"/>
          <w:sz w:val="28"/>
          <w:szCs w:val="28"/>
        </w:rPr>
        <w:t xml:space="preserve">335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по подписке.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Сычев, Ю. Н. Основы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Ю.Н. Сычев. —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ИНФРА-М, 2024. — 337 с. — (Среднее профессиональное образов</w:t>
      </w:r>
      <w:r>
        <w:rPr>
          <w:rFonts w:ascii="Times New Roman" w:hAnsi="Times New Roman" w:cs="Times New Roman"/>
          <w:sz w:val="28"/>
          <w:szCs w:val="28"/>
        </w:rPr>
        <w:t xml:space="preserve">ание).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https://znanium.com/catalog/product/2118</w:t>
      </w:r>
      <w:r>
        <w:rPr>
          <w:rFonts w:ascii="Times New Roman" w:hAnsi="Times New Roman" w:cs="Times New Roman"/>
          <w:sz w:val="28"/>
          <w:szCs w:val="28"/>
        </w:rPr>
        <w:t xml:space="preserve">689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по подписке.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Сычев, Ю. Н. Стандарты информационной безопасности. Защита и обработка конфиденциальных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Ю.Н. Сычев. — 2-е изд.,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—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ИНФРА-М, 2023. — 602 с. — (Среднее профессиональное образование). — DOI 10.12737/1</w:t>
      </w:r>
      <w:r>
        <w:rPr>
          <w:rFonts w:ascii="Times New Roman" w:hAnsi="Times New Roman" w:cs="Times New Roman"/>
          <w:sz w:val="28"/>
          <w:szCs w:val="28"/>
        </w:rPr>
        <w:t xml:space="preserve">942679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https://znanium.com/catalog/product/1942</w:t>
      </w:r>
      <w:r>
        <w:rPr>
          <w:rFonts w:ascii="Times New Roman" w:hAnsi="Times New Roman" w:cs="Times New Roman"/>
          <w:sz w:val="28"/>
          <w:szCs w:val="28"/>
        </w:rPr>
        <w:t xml:space="preserve">679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по подписке.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Федотова, Е. Л. Информационные технологии в 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Е.Л. Федотова. —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ФОРУМ : ИНФРА-М, 2024. — 367 с. — (Среднее профессиональное образов</w:t>
      </w:r>
      <w:r>
        <w:rPr>
          <w:rFonts w:ascii="Times New Roman" w:hAnsi="Times New Roman" w:cs="Times New Roman"/>
          <w:sz w:val="28"/>
          <w:szCs w:val="28"/>
        </w:rPr>
        <w:t xml:space="preserve">ание).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</w:t>
      </w:r>
      <w:r>
        <w:rPr>
          <w:rFonts w:ascii="Times New Roman" w:hAnsi="Times New Roman" w:cs="Times New Roman"/>
          <w:sz w:val="28"/>
          <w:szCs w:val="28"/>
        </w:rPr>
        <w:t xml:space="preserve">alog/product/2079929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по подписке.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Фишман, Л. М. </w:t>
      </w:r>
      <w:r>
        <w:rPr>
          <w:rFonts w:ascii="Times New Roman" w:hAnsi="Times New Roman" w:cs="Times New Roman"/>
          <w:sz w:val="28"/>
          <w:szCs w:val="28"/>
        </w:rPr>
        <w:t xml:space="preserve">Professional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English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Л.М. Фишман. —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ИНФРА-М, 2024. — 120 с. — (Среднее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рофессиональное образование).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</w:t>
      </w:r>
      <w:r>
        <w:rPr>
          <w:rFonts w:ascii="Times New Roman" w:hAnsi="Times New Roman" w:cs="Times New Roman"/>
          <w:sz w:val="28"/>
          <w:szCs w:val="28"/>
        </w:rPr>
        <w:t xml:space="preserve">duct/2082173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по подписке.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</w:t>
      </w:r>
      <w:r>
        <w:rPr>
          <w:rFonts w:ascii="Times New Roman" w:hAnsi="Times New Roman" w:cs="Times New Roman"/>
          <w:sz w:val="28"/>
          <w:szCs w:val="28"/>
        </w:rPr>
        <w:t xml:space="preserve">, А. Г. Правовое обеспечение 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:</w:t>
      </w:r>
      <w:r>
        <w:rPr>
          <w:rFonts w:ascii="Times New Roman" w:hAnsi="Times New Roman" w:cs="Times New Roman"/>
          <w:sz w:val="28"/>
          <w:szCs w:val="28"/>
        </w:rPr>
        <w:t xml:space="preserve"> учебник / А.Г. </w:t>
      </w:r>
      <w:r>
        <w:rPr>
          <w:rFonts w:ascii="Times New Roman" w:hAnsi="Times New Roman" w:cs="Times New Roman"/>
          <w:sz w:val="28"/>
          <w:szCs w:val="28"/>
        </w:rPr>
        <w:t xml:space="preserve">Хабибулин</w:t>
      </w:r>
      <w:r>
        <w:rPr>
          <w:rFonts w:ascii="Times New Roman" w:hAnsi="Times New Roman" w:cs="Times New Roman"/>
          <w:sz w:val="28"/>
          <w:szCs w:val="28"/>
        </w:rPr>
        <w:t xml:space="preserve">, К.Р. </w:t>
      </w:r>
      <w:r>
        <w:rPr>
          <w:rFonts w:ascii="Times New Roman" w:hAnsi="Times New Roman" w:cs="Times New Roman"/>
          <w:sz w:val="28"/>
          <w:szCs w:val="28"/>
        </w:rPr>
        <w:t xml:space="preserve">Мурсалимов</w:t>
      </w:r>
      <w:r>
        <w:rPr>
          <w:rFonts w:ascii="Times New Roman" w:hAnsi="Times New Roman" w:cs="Times New Roman"/>
          <w:sz w:val="28"/>
          <w:szCs w:val="28"/>
        </w:rPr>
        <w:t xml:space="preserve">. — 2-е изд.,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—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ФОРУМ : ИНФРА-М, 2023. — 364 с. — (Среднее профессиональное образование).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https://znanium.com/catalog/product/1865</w:t>
      </w:r>
      <w:r>
        <w:rPr>
          <w:rFonts w:ascii="Times New Roman" w:hAnsi="Times New Roman" w:cs="Times New Roman"/>
          <w:sz w:val="28"/>
          <w:szCs w:val="28"/>
        </w:rPr>
        <w:t xml:space="preserve">357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по подписке.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Хорев</w:t>
      </w:r>
      <w:r>
        <w:rPr>
          <w:rFonts w:ascii="Times New Roman" w:hAnsi="Times New Roman" w:cs="Times New Roman"/>
          <w:sz w:val="28"/>
          <w:szCs w:val="28"/>
        </w:rPr>
        <w:t xml:space="preserve">, П. Б. Объектно-ориентированное программирование с примерами на С</w:t>
      </w:r>
      <w:r>
        <w:rPr>
          <w:rFonts w:ascii="Times New Roman" w:hAnsi="Times New Roman" w:cs="Times New Roman"/>
          <w:sz w:val="28"/>
          <w:szCs w:val="28"/>
        </w:rPr>
        <w:t xml:space="preserve">#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П.Б. </w:t>
      </w:r>
      <w:r>
        <w:rPr>
          <w:rFonts w:ascii="Times New Roman" w:hAnsi="Times New Roman" w:cs="Times New Roman"/>
          <w:sz w:val="28"/>
          <w:szCs w:val="28"/>
        </w:rPr>
        <w:t xml:space="preserve">Хорев</w:t>
      </w:r>
      <w:r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ФОРУМ : ИНФРА-М, 2023. — 200 с. — (Среднее профессиональное образо</w:t>
      </w:r>
      <w:r>
        <w:rPr>
          <w:rFonts w:ascii="Times New Roman" w:hAnsi="Times New Roman" w:cs="Times New Roman"/>
          <w:sz w:val="28"/>
          <w:szCs w:val="28"/>
        </w:rPr>
        <w:t xml:space="preserve">вание).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</w:t>
      </w:r>
      <w:r>
        <w:rPr>
          <w:rFonts w:ascii="Times New Roman" w:hAnsi="Times New Roman" w:cs="Times New Roman"/>
          <w:sz w:val="28"/>
          <w:szCs w:val="28"/>
        </w:rPr>
        <w:t xml:space="preserve">t/1895650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по подписке.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Хорев</w:t>
      </w:r>
      <w:r>
        <w:rPr>
          <w:rFonts w:ascii="Times New Roman" w:hAnsi="Times New Roman" w:cs="Times New Roman"/>
          <w:sz w:val="28"/>
          <w:szCs w:val="28"/>
        </w:rPr>
        <w:t xml:space="preserve">, П. Б. Программно-аппаратная защита </w:t>
      </w:r>
      <w:r>
        <w:rPr>
          <w:rFonts w:ascii="Times New Roman" w:hAnsi="Times New Roman" w:cs="Times New Roman"/>
          <w:sz w:val="28"/>
          <w:szCs w:val="28"/>
        </w:rPr>
        <w:t xml:space="preserve">информации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П.Б. </w:t>
      </w:r>
      <w:r>
        <w:rPr>
          <w:rFonts w:ascii="Times New Roman" w:hAnsi="Times New Roman" w:cs="Times New Roman"/>
          <w:sz w:val="28"/>
          <w:szCs w:val="28"/>
        </w:rPr>
        <w:t xml:space="preserve">Хорев</w:t>
      </w:r>
      <w:r>
        <w:rPr>
          <w:rFonts w:ascii="Times New Roman" w:hAnsi="Times New Roman" w:cs="Times New Roman"/>
          <w:sz w:val="28"/>
          <w:szCs w:val="28"/>
        </w:rPr>
        <w:t xml:space="preserve">. — 2-е изд.,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—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ФОРУМ : ИНФРА-М, 2021. — 352 с. — (Среднее профессиональное образо</w:t>
      </w:r>
      <w:r>
        <w:rPr>
          <w:rFonts w:ascii="Times New Roman" w:hAnsi="Times New Roman" w:cs="Times New Roman"/>
          <w:sz w:val="28"/>
          <w:szCs w:val="28"/>
        </w:rPr>
        <w:t xml:space="preserve">вание)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https://znanium.com/catalog/product/1189</w:t>
      </w:r>
      <w:r>
        <w:rPr>
          <w:rFonts w:ascii="Times New Roman" w:hAnsi="Times New Roman" w:cs="Times New Roman"/>
          <w:sz w:val="28"/>
          <w:szCs w:val="28"/>
        </w:rPr>
        <w:t xml:space="preserve">341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по подписке.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Галина Борисовна</dc:creator>
  <cp:keywords/>
  <dc:description/>
  <cp:revision>2</cp:revision>
  <dcterms:created xsi:type="dcterms:W3CDTF">2023-10-16T12:40:00Z</dcterms:created>
  <dcterms:modified xsi:type="dcterms:W3CDTF">2023-10-20T12:58:35Z</dcterms:modified>
</cp:coreProperties>
</file>