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3F" w:rsidRPr="00F4411D" w:rsidRDefault="00082A3F" w:rsidP="0008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1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1D">
        <w:rPr>
          <w:rFonts w:ascii="Times New Roman" w:hAnsi="Times New Roman" w:cs="Times New Roman"/>
          <w:b/>
          <w:sz w:val="28"/>
          <w:szCs w:val="28"/>
        </w:rPr>
        <w:t xml:space="preserve">1. Описание компетенции.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1D">
        <w:rPr>
          <w:rFonts w:ascii="Times New Roman" w:hAnsi="Times New Roman" w:cs="Times New Roman"/>
          <w:b/>
          <w:sz w:val="28"/>
          <w:szCs w:val="28"/>
        </w:rPr>
        <w:t xml:space="preserve">1.1. Актуальность компетенции.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11D">
        <w:rPr>
          <w:rFonts w:ascii="Times New Roman" w:hAnsi="Times New Roman" w:cs="Times New Roman"/>
          <w:sz w:val="28"/>
          <w:szCs w:val="28"/>
        </w:rPr>
        <w:t>Ландшафтный дизайн – это комплекс специальных мероприятий и решений по благоустройству территории, направленный на изменение внешнего вида территории путем активного использования цветочно-декоративных и древесно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411D">
        <w:rPr>
          <w:rFonts w:ascii="Times New Roman" w:hAnsi="Times New Roman" w:cs="Times New Roman"/>
          <w:sz w:val="28"/>
          <w:szCs w:val="28"/>
        </w:rPr>
        <w:t xml:space="preserve">кустарниковых растительности, натурального камня и декоративной щепы, вертикальных и горизонтальных конструкций, а также малых архитектурных форм. Задача конкурса заключается в оценке профессиональных навыков участников в рамках компетенции в создании гармоничного пространства, в котором сочетаются красота и содержание.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F4411D">
        <w:rPr>
          <w:rFonts w:ascii="Times New Roman" w:hAnsi="Times New Roman" w:cs="Times New Roman"/>
          <w:sz w:val="28"/>
          <w:szCs w:val="28"/>
        </w:rPr>
        <w:t>Основными целями проведения конкурса по компетенции ландшафтный дизайн являются: - развитие ландшафтного дизайна в России, выявление новых талантливых имён среди людей с ограниченными возможностями; - демонстрация навыков работы с растительным материалом, аксессуарами и декоративными материалами; - сравнение уровня мастерства и творческих возможностей участников; - популяризация ландшафтного дизайна, как искусства; - повышения эстетического уровня обучающихся; - укрепление контактов между участниками, поиск новых друзей и единомышленников; - знакомство с потенциальными работодателями и помощь в трудоустройстве.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1D">
        <w:rPr>
          <w:rFonts w:ascii="Times New Roman" w:hAnsi="Times New Roman" w:cs="Times New Roman"/>
          <w:b/>
          <w:sz w:val="28"/>
          <w:szCs w:val="28"/>
        </w:rPr>
        <w:t xml:space="preserve"> 1.2. Ссылка на образовательный и/или профессиональный стандарт</w:t>
      </w:r>
      <w:proofErr w:type="gramStart"/>
      <w:r w:rsidRPr="00F441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4411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4411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4411D">
        <w:rPr>
          <w:rFonts w:ascii="Times New Roman" w:hAnsi="Times New Roman" w:cs="Times New Roman"/>
          <w:b/>
          <w:sz w:val="28"/>
          <w:szCs w:val="28"/>
        </w:rPr>
        <w:t xml:space="preserve">онкретные стандарты)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35.01.19 Мастер садово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411D">
        <w:rPr>
          <w:rFonts w:ascii="Times New Roman" w:hAnsi="Times New Roman" w:cs="Times New Roman"/>
          <w:sz w:val="28"/>
          <w:szCs w:val="28"/>
        </w:rPr>
        <w:t>паркового и ландшафтного строительства, утвержденный приказом Министерства образования и науки Российской Федерации от 13.05.2010г. №503; (зарегистрирован в Минюсте России 20.08.2013г № 29472); Приказ Минтруда России от 08.09.2014г. «Об утверждении профессионального стандарта «13.015 Специалист в области декоративного садоводства» (зарегистрирован в Минюсте России 29.09.2014г. № 34183)».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1D">
        <w:rPr>
          <w:rFonts w:ascii="Times New Roman" w:hAnsi="Times New Roman" w:cs="Times New Roman"/>
          <w:b/>
          <w:sz w:val="28"/>
          <w:szCs w:val="28"/>
        </w:rPr>
        <w:t>1.3. Требования к квалификации.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Профессиональный стандарт «13.015 Специалист в области </w:t>
      </w:r>
      <w:r w:rsidR="00613FB1">
        <w:rPr>
          <w:rFonts w:ascii="Times New Roman" w:hAnsi="Times New Roman" w:cs="Times New Roman"/>
          <w:sz w:val="28"/>
          <w:szCs w:val="28"/>
        </w:rPr>
        <w:t>декоративного садоводства». ПМ02</w:t>
      </w:r>
      <w:r w:rsidRPr="00F4411D">
        <w:rPr>
          <w:rFonts w:ascii="Times New Roman" w:hAnsi="Times New Roman" w:cs="Times New Roman"/>
          <w:sz w:val="28"/>
          <w:szCs w:val="28"/>
        </w:rPr>
        <w:t>.</w:t>
      </w:r>
      <w:r w:rsidR="00613FB1">
        <w:rPr>
          <w:rFonts w:ascii="Times New Roman" w:hAnsi="Times New Roman" w:cs="Times New Roman"/>
          <w:sz w:val="28"/>
          <w:szCs w:val="28"/>
        </w:rPr>
        <w:t xml:space="preserve">Ведение работ  по садово-парковому и ландшафтному строительству. МДК.02.01. Цветоводство и  декоративное </w:t>
      </w:r>
      <w:proofErr w:type="spellStart"/>
      <w:r w:rsidR="00613FB1"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  <w:r w:rsidR="00613FB1"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lastRenderedPageBreak/>
        <w:t>Знать: -</w:t>
      </w:r>
      <w:r w:rsidR="00126CC7"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 xml:space="preserve">специализированное оборудование и инструменты; </w:t>
      </w:r>
      <w:proofErr w:type="gramStart"/>
      <w:r w:rsidRPr="00F4411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4411D">
        <w:rPr>
          <w:rFonts w:ascii="Times New Roman" w:hAnsi="Times New Roman" w:cs="Times New Roman"/>
          <w:sz w:val="28"/>
          <w:szCs w:val="28"/>
        </w:rPr>
        <w:t>равила техники безопасности и охраны труда; -сроки и условия высадки растений в грунт, способы высадки рассады.</w:t>
      </w:r>
    </w:p>
    <w:p w:rsidR="00613FB1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Уметь: </w:t>
      </w:r>
      <w:proofErr w:type="gramStart"/>
      <w:r w:rsidRPr="00F4411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4411D">
        <w:rPr>
          <w:rFonts w:ascii="Times New Roman" w:hAnsi="Times New Roman" w:cs="Times New Roman"/>
          <w:sz w:val="28"/>
          <w:szCs w:val="28"/>
        </w:rPr>
        <w:t xml:space="preserve">спользовать специализированное оборудование и инструменты; -подготавливать почву для посева посадки растений; -высаживать рассаду растений в открытый грунт, соблюдая условия посадки. </w:t>
      </w:r>
    </w:p>
    <w:p w:rsidR="00082A3F" w:rsidRDefault="00613FB1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02.02.</w:t>
      </w:r>
      <w:r w:rsidR="00082A3F" w:rsidRPr="00F44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Садоаво-парковое строительство и хозяйство</w:t>
      </w:r>
      <w:r w:rsidR="00082A3F" w:rsidRPr="00F44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FB1" w:rsidRDefault="00082A3F" w:rsidP="00613FB1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Знать: -</w:t>
      </w:r>
      <w:r w:rsidR="00613FB1"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>специализированное оборудование и инструменты; -</w:t>
      </w:r>
      <w:r w:rsidR="00613FB1"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охраны труда; </w:t>
      </w:r>
      <w:proofErr w:type="gramStart"/>
      <w:r w:rsidRPr="00F4411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4411D">
        <w:rPr>
          <w:rFonts w:ascii="Times New Roman" w:hAnsi="Times New Roman" w:cs="Times New Roman"/>
          <w:sz w:val="28"/>
          <w:szCs w:val="28"/>
        </w:rPr>
        <w:t>ндивидуальные особенности посадки древесно-кустарни</w:t>
      </w:r>
      <w:r w:rsidR="00613FB1">
        <w:rPr>
          <w:rFonts w:ascii="Times New Roman" w:hAnsi="Times New Roman" w:cs="Times New Roman"/>
          <w:sz w:val="28"/>
          <w:szCs w:val="28"/>
        </w:rPr>
        <w:t xml:space="preserve">ковых растений, методы посадки; </w:t>
      </w:r>
    </w:p>
    <w:p w:rsidR="00613FB1" w:rsidRDefault="00613FB1" w:rsidP="00613FB1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Знать: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 xml:space="preserve">ое оборудование и инструменты; </w:t>
      </w:r>
    </w:p>
    <w:p w:rsidR="00082A3F" w:rsidRDefault="00613FB1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-правила подготовки основания и технологии устройства водоемов,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1D">
        <w:rPr>
          <w:rFonts w:ascii="Times New Roman" w:hAnsi="Times New Roman" w:cs="Times New Roman"/>
          <w:sz w:val="28"/>
          <w:szCs w:val="28"/>
        </w:rPr>
        <w:t>рокариев</w:t>
      </w:r>
      <w:proofErr w:type="spellEnd"/>
      <w:r w:rsidRPr="00F44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>альпинариев.</w:t>
      </w:r>
    </w:p>
    <w:p w:rsidR="00082A3F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Уметь: </w:t>
      </w:r>
      <w:proofErr w:type="gramStart"/>
      <w:r w:rsidRPr="00F4411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4411D">
        <w:rPr>
          <w:rFonts w:ascii="Times New Roman" w:hAnsi="Times New Roman" w:cs="Times New Roman"/>
          <w:sz w:val="28"/>
          <w:szCs w:val="28"/>
        </w:rPr>
        <w:t xml:space="preserve">спользовать специализированное оборудование и инструменты; -подготавливать посадочное место; -выполнять посадку древесных растений согласно агротехническим потребностям. </w:t>
      </w:r>
    </w:p>
    <w:p w:rsidR="00082A3F" w:rsidRPr="00F4411D" w:rsidRDefault="00082A3F" w:rsidP="0008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Уметь: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 xml:space="preserve">использовать специализированное оборудование и инструменты; </w:t>
      </w:r>
    </w:p>
    <w:p w:rsidR="00082A3F" w:rsidRPr="00F4411D" w:rsidRDefault="00082A3F" w:rsidP="0008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 xml:space="preserve">подготавливать основание под водоем </w:t>
      </w:r>
      <w:proofErr w:type="spellStart"/>
      <w:r w:rsidRPr="00F4411D">
        <w:rPr>
          <w:rFonts w:ascii="Times New Roman" w:hAnsi="Times New Roman" w:cs="Times New Roman"/>
          <w:sz w:val="28"/>
          <w:szCs w:val="28"/>
        </w:rPr>
        <w:t>рокарий</w:t>
      </w:r>
      <w:proofErr w:type="spellEnd"/>
      <w:r w:rsidRPr="00F4411D">
        <w:rPr>
          <w:rFonts w:ascii="Times New Roman" w:hAnsi="Times New Roman" w:cs="Times New Roman"/>
          <w:sz w:val="28"/>
          <w:szCs w:val="28"/>
        </w:rPr>
        <w:t>, альпинарий;</w:t>
      </w:r>
    </w:p>
    <w:p w:rsidR="00082A3F" w:rsidRDefault="00082A3F" w:rsidP="0008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 xml:space="preserve">устраивать и ремонтировать водоемы, </w:t>
      </w:r>
      <w:proofErr w:type="spellStart"/>
      <w:r w:rsidRPr="00F4411D">
        <w:rPr>
          <w:rFonts w:ascii="Times New Roman" w:hAnsi="Times New Roman" w:cs="Times New Roman"/>
          <w:sz w:val="28"/>
          <w:szCs w:val="28"/>
        </w:rPr>
        <w:t>рокарии</w:t>
      </w:r>
      <w:proofErr w:type="spellEnd"/>
      <w:r w:rsidRPr="00F4411D">
        <w:rPr>
          <w:rFonts w:ascii="Times New Roman" w:hAnsi="Times New Roman" w:cs="Times New Roman"/>
          <w:sz w:val="28"/>
          <w:szCs w:val="28"/>
        </w:rPr>
        <w:t xml:space="preserve">, альпинарии. </w:t>
      </w:r>
    </w:p>
    <w:p w:rsidR="00082A3F" w:rsidRPr="00F4411D" w:rsidRDefault="00082A3F" w:rsidP="0008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A3F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Профессиональный стандарт «13.015 Специалист в области декоративного садоводства».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ТФА/01.1Выполнение вспомогательных работ по выращиванию, и уходу за декоративными растениями.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 НУ. Обрабатывать почву и выполнять подготовительные работы для посадки растений.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НУ. Проводить окучивание и полив растений.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 ТФА/02.1Выполнение вспомогательных работ при использовании декоративных растений в озеленении.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НУ. Пользоваться садово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411D">
        <w:rPr>
          <w:rFonts w:ascii="Times New Roman" w:hAnsi="Times New Roman" w:cs="Times New Roman"/>
          <w:sz w:val="28"/>
          <w:szCs w:val="28"/>
        </w:rPr>
        <w:t xml:space="preserve">огородным инвентарем. </w:t>
      </w:r>
    </w:p>
    <w:p w:rsidR="00613FB1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НУ. Сажать, пересаживать саженцы, черенки, сеянцы, деревья, кустарники, цветочные растения.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lastRenderedPageBreak/>
        <w:t>ТФВ/04.3Устройство и формирование газонов, цветников, посадка, декоративных древесно-кустарниковых растений.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 ТД. Планировка и разбивка цветника.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ТД. Посадка, высадка декоративных растений.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НУ. Владеть техникой посадки декоративных  растений по рисунку.</w:t>
      </w: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FB1" w:rsidRDefault="00613FB1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FB1" w:rsidRDefault="00613FB1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F5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082A3F" w:rsidRPr="00F4411D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 w:rsidR="00126CC7">
        <w:rPr>
          <w:rFonts w:ascii="Times New Roman" w:hAnsi="Times New Roman" w:cs="Times New Roman"/>
          <w:b/>
          <w:sz w:val="28"/>
          <w:szCs w:val="28"/>
        </w:rPr>
        <w:t xml:space="preserve">регионального чемпионата для лиц с ограниченными возможностями здоровья </w:t>
      </w:r>
      <w:proofErr w:type="spellStart"/>
      <w:r w:rsidR="00126CC7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126CC7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082A3F" w:rsidRPr="00F4411D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35.02.12 Садово-парковое и ландшафтное строительство по ПМ 02 Ведение работ по садово-парковому и ландшафтному строительству</w:t>
      </w:r>
    </w:p>
    <w:p w:rsidR="00082A3F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В ход</w:t>
      </w:r>
      <w:r w:rsidR="00F51380">
        <w:rPr>
          <w:rFonts w:ascii="Times New Roman" w:hAnsi="Times New Roman" w:cs="Times New Roman"/>
          <w:sz w:val="28"/>
          <w:szCs w:val="28"/>
        </w:rPr>
        <w:t xml:space="preserve">е выполнения задания квалификационного экзамена </w:t>
      </w:r>
      <w:proofErr w:type="gramStart"/>
      <w:r w:rsidR="00F5138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51380">
        <w:rPr>
          <w:rFonts w:ascii="Times New Roman" w:hAnsi="Times New Roman" w:cs="Times New Roman"/>
          <w:sz w:val="28"/>
          <w:szCs w:val="28"/>
        </w:rPr>
        <w:t xml:space="preserve"> </w:t>
      </w:r>
      <w:r w:rsidRPr="00F4411D">
        <w:rPr>
          <w:rFonts w:ascii="Times New Roman" w:hAnsi="Times New Roman" w:cs="Times New Roman"/>
          <w:sz w:val="28"/>
          <w:szCs w:val="28"/>
        </w:rPr>
        <w:t>предлагает</w:t>
      </w:r>
      <w:r w:rsidR="00F51380">
        <w:rPr>
          <w:rFonts w:ascii="Times New Roman" w:hAnsi="Times New Roman" w:cs="Times New Roman"/>
          <w:sz w:val="28"/>
          <w:szCs w:val="28"/>
        </w:rPr>
        <w:t>ся выполнить устройство миксбордера одностороннего обзора из хвойников</w:t>
      </w:r>
      <w:r w:rsidRPr="00F4411D">
        <w:rPr>
          <w:rFonts w:ascii="Times New Roman" w:hAnsi="Times New Roman" w:cs="Times New Roman"/>
          <w:sz w:val="28"/>
          <w:szCs w:val="28"/>
        </w:rPr>
        <w:t xml:space="preserve"> с пошаговой дорожкой</w:t>
      </w:r>
      <w:r w:rsidR="00F51380">
        <w:rPr>
          <w:rFonts w:ascii="Times New Roman" w:hAnsi="Times New Roman" w:cs="Times New Roman"/>
          <w:sz w:val="28"/>
          <w:szCs w:val="28"/>
        </w:rPr>
        <w:t xml:space="preserve"> из спилов деревьев</w:t>
      </w:r>
      <w:r w:rsidRPr="00F4411D">
        <w:rPr>
          <w:rFonts w:ascii="Times New Roman" w:hAnsi="Times New Roman" w:cs="Times New Roman"/>
          <w:sz w:val="28"/>
          <w:szCs w:val="28"/>
        </w:rPr>
        <w:t>, согласно схеме, указанной в задании.</w:t>
      </w:r>
    </w:p>
    <w:p w:rsidR="00F51380" w:rsidRPr="00F4411D" w:rsidRDefault="00F51380" w:rsidP="00082A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2469"/>
        <w:gridCol w:w="1983"/>
        <w:gridCol w:w="3486"/>
      </w:tblGrid>
      <w:tr w:rsidR="00F51380" w:rsidRPr="00F4411D" w:rsidTr="00F51380">
        <w:tc>
          <w:tcPr>
            <w:tcW w:w="1843" w:type="dxa"/>
            <w:vMerge w:val="restart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469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Модуль 1. Мощение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спилов дерева</w:t>
            </w: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vMerge w:val="restart"/>
          </w:tcPr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– не более 3</w:t>
            </w: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 xml:space="preserve"> часов. </w:t>
            </w:r>
          </w:p>
        </w:tc>
        <w:tc>
          <w:tcPr>
            <w:tcW w:w="3486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дорожки</w:t>
            </w: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спилов дерева </w:t>
            </w: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с установлением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её центру  деревянной </w:t>
            </w: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палубы,  </w:t>
            </w: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бортов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бордюрной ленты</w:t>
            </w: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, согласно чертежу</w:t>
            </w:r>
          </w:p>
        </w:tc>
      </w:tr>
      <w:tr w:rsidR="00F51380" w:rsidRPr="00F4411D" w:rsidTr="00F51380">
        <w:trPr>
          <w:trHeight w:val="2240"/>
        </w:trPr>
        <w:tc>
          <w:tcPr>
            <w:tcW w:w="1843" w:type="dxa"/>
            <w:vMerge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 xml:space="preserve">Модуль 2. Укладка </w:t>
            </w:r>
            <w:proofErr w:type="spellStart"/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геотекстиля</w:t>
            </w:r>
            <w:proofErr w:type="spellEnd"/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vMerge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 xml:space="preserve">Укладка </w:t>
            </w:r>
            <w:proofErr w:type="spellStart"/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геотекстиля</w:t>
            </w:r>
            <w:proofErr w:type="spellEnd"/>
            <w:r w:rsidRPr="00F4411D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дальнейшей засыпки.</w:t>
            </w:r>
          </w:p>
        </w:tc>
      </w:tr>
      <w:tr w:rsidR="00F51380" w:rsidRPr="00F4411D" w:rsidTr="00F51380">
        <w:tc>
          <w:tcPr>
            <w:tcW w:w="1843" w:type="dxa"/>
            <w:vMerge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Модуль 3. Посадка растений.</w:t>
            </w:r>
          </w:p>
        </w:tc>
        <w:tc>
          <w:tcPr>
            <w:tcW w:w="1983" w:type="dxa"/>
            <w:vMerge w:val="restart"/>
          </w:tcPr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– не более 3</w:t>
            </w: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 xml:space="preserve"> часов. </w:t>
            </w:r>
          </w:p>
        </w:tc>
        <w:tc>
          <w:tcPr>
            <w:tcW w:w="3486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Посадка многолетних растений по привязке, согласно схеме посадки.</w:t>
            </w:r>
          </w:p>
        </w:tc>
      </w:tr>
      <w:tr w:rsidR="00F51380" w:rsidRPr="00F4411D" w:rsidTr="00F51380">
        <w:tc>
          <w:tcPr>
            <w:tcW w:w="1843" w:type="dxa"/>
            <w:vMerge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Модуль 4. Отсыпка рабочего пространства.</w:t>
            </w:r>
          </w:p>
        </w:tc>
        <w:tc>
          <w:tcPr>
            <w:tcW w:w="1983" w:type="dxa"/>
            <w:vMerge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Отсыпка рабочего пространства, свободного от мощения, декоративными сыпучими материалами.</w:t>
            </w:r>
          </w:p>
        </w:tc>
      </w:tr>
      <w:tr w:rsidR="00F51380" w:rsidRPr="00F4411D" w:rsidTr="00F51380">
        <w:tc>
          <w:tcPr>
            <w:tcW w:w="1843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Модуль 5. Уборка рабочего места</w:t>
            </w:r>
          </w:p>
        </w:tc>
        <w:tc>
          <w:tcPr>
            <w:tcW w:w="1983" w:type="dxa"/>
            <w:vMerge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F51380" w:rsidRPr="00F4411D" w:rsidRDefault="00F51380" w:rsidP="007D5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1D">
              <w:rPr>
                <w:rFonts w:ascii="Times New Roman" w:hAnsi="Times New Roman" w:cs="Times New Roman"/>
                <w:sz w:val="28"/>
                <w:szCs w:val="28"/>
              </w:rPr>
              <w:t>Уборка мусора и отходов растительных остатков. Складывание инструментов, в отведенное место.</w:t>
            </w:r>
          </w:p>
        </w:tc>
      </w:tr>
    </w:tbl>
    <w:p w:rsidR="00082A3F" w:rsidRPr="00F4411D" w:rsidRDefault="00082A3F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380" w:rsidRDefault="00F51380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A3F" w:rsidRPr="00F51380" w:rsidRDefault="00082A3F" w:rsidP="0008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80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задания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Модуль 1. Мощение </w:t>
      </w:r>
      <w:r>
        <w:rPr>
          <w:rFonts w:ascii="Times New Roman" w:hAnsi="Times New Roman" w:cs="Times New Roman"/>
          <w:sz w:val="28"/>
          <w:szCs w:val="28"/>
        </w:rPr>
        <w:t xml:space="preserve">дорожки </w:t>
      </w:r>
      <w:r w:rsidRPr="00F4411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спилов дерева</w:t>
      </w:r>
      <w:r w:rsidRPr="00F4411D">
        <w:rPr>
          <w:rFonts w:ascii="Times New Roman" w:hAnsi="Times New Roman" w:cs="Times New Roman"/>
          <w:sz w:val="28"/>
          <w:szCs w:val="28"/>
        </w:rPr>
        <w:t>. Выровнять поверхность песка в коробе с помощью правила и ручной трамбовки, используя строительны</w:t>
      </w:r>
      <w:r>
        <w:rPr>
          <w:rFonts w:ascii="Times New Roman" w:hAnsi="Times New Roman" w:cs="Times New Roman"/>
          <w:sz w:val="28"/>
          <w:szCs w:val="28"/>
        </w:rPr>
        <w:t>й уровень. Установить  бортики из бордюрной ленты</w:t>
      </w:r>
      <w:r w:rsidRPr="00F4411D">
        <w:rPr>
          <w:rFonts w:ascii="Times New Roman" w:hAnsi="Times New Roman" w:cs="Times New Roman"/>
          <w:sz w:val="28"/>
          <w:szCs w:val="28"/>
        </w:rPr>
        <w:t>, согласно схеме на чертеже, используя 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уровень. Осуществить устройство</w:t>
      </w:r>
      <w:r w:rsidRPr="00F4411D">
        <w:rPr>
          <w:rFonts w:ascii="Times New Roman" w:hAnsi="Times New Roman" w:cs="Times New Roman"/>
          <w:sz w:val="28"/>
          <w:szCs w:val="28"/>
        </w:rPr>
        <w:t xml:space="preserve"> дорожки из</w:t>
      </w:r>
      <w:r>
        <w:rPr>
          <w:rFonts w:ascii="Times New Roman" w:hAnsi="Times New Roman" w:cs="Times New Roman"/>
          <w:sz w:val="28"/>
          <w:szCs w:val="28"/>
        </w:rPr>
        <w:t xml:space="preserve"> спилов дерева</w:t>
      </w:r>
      <w:r w:rsidRPr="00F4411D">
        <w:rPr>
          <w:rFonts w:ascii="Times New Roman" w:hAnsi="Times New Roman" w:cs="Times New Roman"/>
          <w:sz w:val="28"/>
          <w:szCs w:val="28"/>
        </w:rPr>
        <w:t xml:space="preserve"> согласно чертежу по уровню. </w:t>
      </w:r>
      <w:r>
        <w:rPr>
          <w:rFonts w:ascii="Times New Roman" w:hAnsi="Times New Roman" w:cs="Times New Roman"/>
          <w:sz w:val="28"/>
          <w:szCs w:val="28"/>
        </w:rPr>
        <w:t xml:space="preserve"> В центре дорожки установить деревянную палубу. </w:t>
      </w:r>
      <w:r w:rsidRPr="00F4411D">
        <w:rPr>
          <w:rFonts w:ascii="Times New Roman" w:hAnsi="Times New Roman" w:cs="Times New Roman"/>
          <w:sz w:val="28"/>
          <w:szCs w:val="28"/>
        </w:rPr>
        <w:t xml:space="preserve">Швы между </w:t>
      </w:r>
      <w:r>
        <w:rPr>
          <w:rFonts w:ascii="Times New Roman" w:hAnsi="Times New Roman" w:cs="Times New Roman"/>
          <w:sz w:val="28"/>
          <w:szCs w:val="28"/>
        </w:rPr>
        <w:t xml:space="preserve">спилами </w:t>
      </w:r>
      <w:r w:rsidRPr="00F4411D">
        <w:rPr>
          <w:rFonts w:ascii="Times New Roman" w:hAnsi="Times New Roman" w:cs="Times New Roman"/>
          <w:sz w:val="28"/>
          <w:szCs w:val="28"/>
        </w:rPr>
        <w:t xml:space="preserve">засыпать песком. С поверхности </w:t>
      </w:r>
      <w:r>
        <w:rPr>
          <w:rFonts w:ascii="Times New Roman" w:hAnsi="Times New Roman" w:cs="Times New Roman"/>
          <w:sz w:val="28"/>
          <w:szCs w:val="28"/>
        </w:rPr>
        <w:t xml:space="preserve">спилов </w:t>
      </w:r>
      <w:r w:rsidRPr="00F4411D">
        <w:rPr>
          <w:rFonts w:ascii="Times New Roman" w:hAnsi="Times New Roman" w:cs="Times New Roman"/>
          <w:sz w:val="28"/>
          <w:szCs w:val="28"/>
        </w:rPr>
        <w:t xml:space="preserve">смести лишний песок.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Модуль 2. Укладка </w:t>
      </w:r>
      <w:proofErr w:type="spellStart"/>
      <w:r w:rsidRPr="00F4411D">
        <w:rPr>
          <w:rFonts w:ascii="Times New Roman" w:hAnsi="Times New Roman" w:cs="Times New Roman"/>
          <w:sz w:val="28"/>
          <w:szCs w:val="28"/>
        </w:rPr>
        <w:t>геотекстиля</w:t>
      </w:r>
      <w:proofErr w:type="spellEnd"/>
      <w:r w:rsidRPr="00F4411D">
        <w:rPr>
          <w:rFonts w:ascii="Times New Roman" w:hAnsi="Times New Roman" w:cs="Times New Roman"/>
          <w:sz w:val="28"/>
          <w:szCs w:val="28"/>
        </w:rPr>
        <w:t xml:space="preserve">. На чертеже определить место, где будет производиться отсыпка. На него уложить </w:t>
      </w:r>
      <w:proofErr w:type="spellStart"/>
      <w:r w:rsidRPr="00F4411D">
        <w:rPr>
          <w:rFonts w:ascii="Times New Roman" w:hAnsi="Times New Roman" w:cs="Times New Roman"/>
          <w:sz w:val="28"/>
          <w:szCs w:val="28"/>
        </w:rPr>
        <w:t>геотекстиль</w:t>
      </w:r>
      <w:proofErr w:type="spellEnd"/>
      <w:r w:rsidRPr="00F4411D">
        <w:rPr>
          <w:rFonts w:ascii="Times New Roman" w:hAnsi="Times New Roman" w:cs="Times New Roman"/>
          <w:sz w:val="28"/>
          <w:szCs w:val="28"/>
        </w:rPr>
        <w:t xml:space="preserve">, закрепив его при помощи металлических колышков.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Модуль 3. Посад</w:t>
      </w:r>
      <w:r>
        <w:rPr>
          <w:rFonts w:ascii="Times New Roman" w:hAnsi="Times New Roman" w:cs="Times New Roman"/>
          <w:sz w:val="28"/>
          <w:szCs w:val="28"/>
        </w:rPr>
        <w:t>ка растений. Осуществить посадку</w:t>
      </w:r>
      <w:r w:rsidRPr="00F4411D">
        <w:rPr>
          <w:rFonts w:ascii="Times New Roman" w:hAnsi="Times New Roman" w:cs="Times New Roman"/>
          <w:sz w:val="28"/>
          <w:szCs w:val="28"/>
        </w:rPr>
        <w:t xml:space="preserve"> всех растений по привязке, согласно схеме посадки. Обработать растения, удалив сухие/поврежденные участки. Полить посадки. 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>Модуль 4. Отсыпка рабочего пространства.</w:t>
      </w:r>
    </w:p>
    <w:p w:rsidR="00082A3F" w:rsidRPr="00F4411D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Выполнить отсыпку рабочего пространства, свободного от мощения, декоративными сыпучими материалами, представленными организаторами (цветная декоративная щепа/кора). Отсыпка должна быть равномерной, плотной, чтобы просветы </w:t>
      </w:r>
      <w:proofErr w:type="spellStart"/>
      <w:r w:rsidRPr="00F4411D">
        <w:rPr>
          <w:rFonts w:ascii="Times New Roman" w:hAnsi="Times New Roman" w:cs="Times New Roman"/>
          <w:sz w:val="28"/>
          <w:szCs w:val="28"/>
        </w:rPr>
        <w:t>геотекстиля</w:t>
      </w:r>
      <w:proofErr w:type="spellEnd"/>
      <w:r w:rsidRPr="00F4411D">
        <w:rPr>
          <w:rFonts w:ascii="Times New Roman" w:hAnsi="Times New Roman" w:cs="Times New Roman"/>
          <w:sz w:val="28"/>
          <w:szCs w:val="28"/>
        </w:rPr>
        <w:t xml:space="preserve"> не были видны.</w:t>
      </w:r>
    </w:p>
    <w:p w:rsidR="008646FA" w:rsidRDefault="00082A3F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11D">
        <w:rPr>
          <w:rFonts w:ascii="Times New Roman" w:hAnsi="Times New Roman" w:cs="Times New Roman"/>
          <w:sz w:val="28"/>
          <w:szCs w:val="28"/>
        </w:rPr>
        <w:t xml:space="preserve"> Модуль 5. Уборка рабочего пространства. Выполнить уборку мусора и отходов растительных остатков. Сложить инструменты, в отведенное организаторами место. Подготовить рабочее место к оцениванию.</w:t>
      </w:r>
    </w:p>
    <w:p w:rsidR="008646FA" w:rsidRPr="00082A3F" w:rsidRDefault="008646FA" w:rsidP="0008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89548"/>
            <wp:effectExtent l="19050" t="0" r="3175" b="0"/>
            <wp:docPr id="1" name="Рисунок 1" descr="F:\Абилимпикс 2020-2\Чертеж короба Абилимпикс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билимпикс 2020-2\Чертеж короба Абилимпикс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6FA" w:rsidRPr="00082A3F" w:rsidSect="009C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A3F"/>
    <w:rsid w:val="00082A3F"/>
    <w:rsid w:val="00126CC7"/>
    <w:rsid w:val="00613FB1"/>
    <w:rsid w:val="00667D70"/>
    <w:rsid w:val="008646FA"/>
    <w:rsid w:val="009C4624"/>
    <w:rsid w:val="00AF683D"/>
    <w:rsid w:val="00D714C2"/>
    <w:rsid w:val="00EC19BF"/>
    <w:rsid w:val="00F5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Геннадиевна</dc:creator>
  <cp:keywords/>
  <dc:description/>
  <cp:lastModifiedBy>ЗамУР</cp:lastModifiedBy>
  <cp:revision>6</cp:revision>
  <dcterms:created xsi:type="dcterms:W3CDTF">2020-10-08T11:04:00Z</dcterms:created>
  <dcterms:modified xsi:type="dcterms:W3CDTF">2021-08-17T05:11:00Z</dcterms:modified>
</cp:coreProperties>
</file>